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C70" w:rsidRDefault="00C869C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-24130</wp:posOffset>
                </wp:positionV>
                <wp:extent cx="803275" cy="740410"/>
                <wp:effectExtent l="0" t="0" r="6985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77" w:rsidRPr="00095C70" w:rsidRDefault="007C3EB8" w:rsidP="007C3E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E3C15" wp14:editId="380BC397">
                                  <wp:extent cx="676800" cy="6120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80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1.9pt;width:63.25pt;height:58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" stroked="f">
                <v:textbox>
                  <w:txbxContent>
                    <w:p w:rsidR="00254C77" w:rsidRPr="00095C70" w:rsidRDefault="007C3EB8" w:rsidP="007C3E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EE3C15" wp14:editId="380BC397">
                            <wp:extent cx="676800" cy="6120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800" cy="61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64304" w:rsidRDefault="00C869C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51435</wp:posOffset>
                </wp:positionV>
                <wp:extent cx="2381250" cy="2282825"/>
                <wp:effectExtent l="0" t="0" r="0" b="31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A9" w:rsidRPr="00B050A9" w:rsidRDefault="00B050A9" w:rsidP="00B050A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050A9">
                              <w:rPr>
                                <w:sz w:val="28"/>
                                <w:szCs w:val="28"/>
                              </w:rPr>
                              <w:t xml:space="preserve">Руководителям органов местного самоуправления, осуществляющих управление в сфере образования </w:t>
                            </w:r>
                          </w:p>
                          <w:p w:rsidR="00254C77" w:rsidRPr="00916467" w:rsidRDefault="00B050A9" w:rsidP="00B050A9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B050A9">
                              <w:rPr>
                                <w:sz w:val="28"/>
                                <w:szCs w:val="28"/>
                              </w:rPr>
                              <w:t>Ханты-Мансийского автономного округа – 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3.45pt;margin-top:4.05pt;width:187.5pt;height:1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" stroked="f">
                <v:textbox>
                  <w:txbxContent>
                    <w:p w:rsidR="00B050A9" w:rsidRPr="00B050A9" w:rsidRDefault="00B050A9" w:rsidP="00B050A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050A9">
                        <w:rPr>
                          <w:sz w:val="28"/>
                          <w:szCs w:val="28"/>
                        </w:rPr>
                        <w:t xml:space="preserve">Руководителям органов местного самоуправления, осуществляющих управление в сфере образования </w:t>
                      </w:r>
                    </w:p>
                    <w:p w:rsidR="00254C77" w:rsidRPr="00916467" w:rsidRDefault="00B050A9" w:rsidP="00B050A9">
                      <w:pPr>
                        <w:jc w:val="right"/>
                        <w:rPr>
                          <w:szCs w:val="28"/>
                        </w:rPr>
                      </w:pPr>
                      <w:r w:rsidRPr="00B050A9">
                        <w:rPr>
                          <w:sz w:val="28"/>
                          <w:szCs w:val="28"/>
                        </w:rPr>
                        <w:t>Ханты-Мансийского автономного округа – 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Pr="007C3EB8" w:rsidRDefault="00095C70">
      <w:pPr>
        <w:rPr>
          <w:sz w:val="16"/>
          <w:szCs w:val="16"/>
        </w:rPr>
      </w:pPr>
    </w:p>
    <w:p w:rsidR="00095C70" w:rsidRDefault="00C869C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45085</wp:posOffset>
                </wp:positionV>
                <wp:extent cx="2879725" cy="6940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77" w:rsidRPr="00916467" w:rsidRDefault="00254C77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ДЕПАРТАМЕНТ ОБРАЗОВАНИЯ"/>
                              </w:smartTagPr>
                              <w:r w:rsidRPr="00916467">
                                <w:rPr>
                                  <w:b/>
                                </w:rPr>
                                <w:t>ДЕПАРТАМЕНТ ОБРАЗОВАНИЯ</w:t>
                              </w:r>
                            </w:smartTag>
                            <w:r w:rsidRPr="0091646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54C77" w:rsidRPr="00916467" w:rsidRDefault="00254C77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916467">
                              <w:rPr>
                                <w:b/>
                              </w:rPr>
                              <w:t xml:space="preserve">И МОЛОДЕЖНОЙ ПОЛИТИКИ </w:t>
                            </w:r>
                          </w:p>
                          <w:p w:rsidR="00254C77" w:rsidRPr="00916467" w:rsidRDefault="00254C77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916467">
                              <w:rPr>
                                <w:b/>
                              </w:rPr>
                              <w:t>ХАНТЫ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916467">
                              <w:rPr>
                                <w:b/>
                              </w:rPr>
                              <w:t>МА</w:t>
                            </w:r>
                            <w:smartTag w:uri="urn:schemas-microsoft-com:office:smarttags" w:element="PersonName">
                              <w:r w:rsidRPr="00916467">
                                <w:rPr>
                                  <w:b/>
                                </w:rPr>
                                <w:t>НС</w:t>
                              </w:r>
                            </w:smartTag>
                            <w:r w:rsidRPr="00916467">
                              <w:rPr>
                                <w:b/>
                              </w:rPr>
                              <w:t>ИЙСКОГО</w:t>
                            </w:r>
                            <w:r w:rsidRPr="002D13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6467">
                              <w:rPr>
                                <w:b/>
                              </w:rPr>
                              <w:t xml:space="preserve">АВТОНОМНОГО </w:t>
                            </w:r>
                          </w:p>
                          <w:p w:rsidR="00254C77" w:rsidRPr="00916467" w:rsidRDefault="00254C77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916467">
                              <w:rPr>
                                <w:b/>
                              </w:rPr>
                              <w:t>ОКРУГА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916467">
                              <w:rPr>
                                <w:b/>
                              </w:rPr>
                              <w:t>ЮГРЫ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2pt;margin-top:3.55pt;width:226.75pt;height:5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fj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" stroked="f">
                <v:textbox>
                  <w:txbxContent>
                    <w:p w:rsidR="00254C77" w:rsidRPr="00916467" w:rsidRDefault="00254C77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smartTag w:uri="urn:schemas-microsoft-com:office:smarttags" w:element="PersonName">
                        <w:smartTagPr>
                          <w:attr w:name="ProductID" w:val="ДЕПАРТАМЕНТ ОБРАЗОВАНИЯ"/>
                        </w:smartTagPr>
                        <w:r w:rsidRPr="00916467">
                          <w:rPr>
                            <w:b/>
                          </w:rPr>
                          <w:t>ДЕПАРТАМЕНТ ОБРАЗОВАНИЯ</w:t>
                        </w:r>
                      </w:smartTag>
                      <w:r w:rsidRPr="00916467">
                        <w:rPr>
                          <w:b/>
                        </w:rPr>
                        <w:t xml:space="preserve"> </w:t>
                      </w:r>
                    </w:p>
                    <w:p w:rsidR="00254C77" w:rsidRPr="00916467" w:rsidRDefault="00254C77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916467">
                        <w:rPr>
                          <w:b/>
                        </w:rPr>
                        <w:t xml:space="preserve">И МОЛОДЕЖНОЙ ПОЛИТИКИ </w:t>
                      </w:r>
                    </w:p>
                    <w:p w:rsidR="00254C77" w:rsidRPr="00916467" w:rsidRDefault="00254C77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916467">
                        <w:rPr>
                          <w:b/>
                        </w:rPr>
                        <w:t>ХАНТЫ</w:t>
                      </w:r>
                      <w:r>
                        <w:rPr>
                          <w:b/>
                        </w:rPr>
                        <w:t>-</w:t>
                      </w:r>
                      <w:r w:rsidRPr="00916467">
                        <w:rPr>
                          <w:b/>
                        </w:rPr>
                        <w:t>МА</w:t>
                      </w:r>
                      <w:smartTag w:uri="urn:schemas-microsoft-com:office:smarttags" w:element="PersonName">
                        <w:r w:rsidRPr="00916467">
                          <w:rPr>
                            <w:b/>
                          </w:rPr>
                          <w:t>НС</w:t>
                        </w:r>
                      </w:smartTag>
                      <w:r w:rsidRPr="00916467">
                        <w:rPr>
                          <w:b/>
                        </w:rPr>
                        <w:t>ИЙСКОГО</w:t>
                      </w:r>
                      <w:r w:rsidRPr="002D137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6467">
                        <w:rPr>
                          <w:b/>
                        </w:rPr>
                        <w:t xml:space="preserve">АВТОНОМНОГО </w:t>
                      </w:r>
                    </w:p>
                    <w:p w:rsidR="00254C77" w:rsidRPr="00916467" w:rsidRDefault="00254C77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916467">
                        <w:rPr>
                          <w:b/>
                        </w:rPr>
                        <w:t>ОКРУГА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916467">
                        <w:rPr>
                          <w:b/>
                        </w:rPr>
                        <w:t>ЮГРЫ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C869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29210</wp:posOffset>
                </wp:positionV>
                <wp:extent cx="2780665" cy="1562100"/>
                <wp:effectExtent l="0" t="0" r="63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77" w:rsidRPr="00902FC7" w:rsidRDefault="00254C77" w:rsidP="00902FC7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92.05pt;margin-top:2.3pt;width:218.9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VB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" stroked="f">
                <v:textbox>
                  <w:txbxContent>
                    <w:p w:rsidR="00254C77" w:rsidRPr="00902FC7" w:rsidRDefault="00254C77" w:rsidP="00902FC7">
                      <w:pPr>
                        <w:ind w:left="-14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528"/>
      </w:tblGrid>
      <w:tr w:rsidR="002D137D" w:rsidRPr="00AD55EF">
        <w:tc>
          <w:tcPr>
            <w:tcW w:w="5528" w:type="dxa"/>
            <w:vAlign w:val="center"/>
          </w:tcPr>
          <w:p w:rsidR="002D137D" w:rsidRPr="002D137D" w:rsidRDefault="002D137D" w:rsidP="00AD55EF">
            <w:pPr>
              <w:jc w:val="center"/>
            </w:pPr>
            <w:r w:rsidRPr="002D137D">
              <w:t xml:space="preserve">ул. Чехова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2D137D">
                <w:t>12, г</w:t>
              </w:r>
            </w:smartTag>
            <w:r w:rsidR="00A66C26">
              <w:t>. Ханты-Мансийск, Ханты-</w:t>
            </w:r>
            <w:r w:rsidRPr="002D137D">
              <w:t>Мансийский</w:t>
            </w:r>
          </w:p>
          <w:p w:rsidR="002D137D" w:rsidRPr="002D137D" w:rsidRDefault="002D137D" w:rsidP="00AD55EF">
            <w:pPr>
              <w:jc w:val="center"/>
            </w:pPr>
            <w:r w:rsidRPr="002D137D">
              <w:t>автономный округ – Югра (Тюменская область), 628011</w:t>
            </w:r>
          </w:p>
          <w:p w:rsidR="002D137D" w:rsidRPr="002D137D" w:rsidRDefault="002D137D" w:rsidP="00AD55EF">
            <w:pPr>
              <w:jc w:val="center"/>
            </w:pPr>
            <w:r w:rsidRPr="002D137D">
              <w:t>Тел. (3467)3</w:t>
            </w:r>
            <w:r w:rsidR="00211D23">
              <w:t>6</w:t>
            </w:r>
            <w:r w:rsidRPr="002D137D">
              <w:t>-0</w:t>
            </w:r>
            <w:r w:rsidR="00211D23">
              <w:t>1</w:t>
            </w:r>
            <w:r w:rsidRPr="002D137D">
              <w:t>-6</w:t>
            </w:r>
            <w:r w:rsidR="00211D23">
              <w:t>1</w:t>
            </w:r>
            <w:r w:rsidR="00CA7F1C">
              <w:t xml:space="preserve"> доб. 2501</w:t>
            </w:r>
            <w:r>
              <w:t>, ф</w:t>
            </w:r>
            <w:r w:rsidRPr="002D137D">
              <w:t>акс: (3467)</w:t>
            </w:r>
            <w:r w:rsidR="00211D23" w:rsidRPr="002D137D">
              <w:t xml:space="preserve"> 3</w:t>
            </w:r>
            <w:r w:rsidR="00211D23">
              <w:t>6</w:t>
            </w:r>
            <w:r w:rsidR="00211D23" w:rsidRPr="002D137D">
              <w:t>-0</w:t>
            </w:r>
            <w:r w:rsidR="00211D23">
              <w:t>1</w:t>
            </w:r>
            <w:r w:rsidR="00211D23" w:rsidRPr="002D137D">
              <w:t>-6</w:t>
            </w:r>
            <w:r w:rsidR="00211D23">
              <w:t>1</w:t>
            </w:r>
            <w:r w:rsidR="00CA7F1C">
              <w:t xml:space="preserve"> доб. 2501</w:t>
            </w:r>
          </w:p>
          <w:p w:rsidR="00DC70A9" w:rsidRDefault="002D137D" w:rsidP="00DC70A9">
            <w:pPr>
              <w:jc w:val="center"/>
              <w:rPr>
                <w:u w:val="single"/>
              </w:rPr>
            </w:pPr>
            <w:r w:rsidRPr="00AD55EF">
              <w:rPr>
                <w:u w:val="single"/>
                <w:lang w:val="en-US"/>
              </w:rPr>
              <w:t>E</w:t>
            </w:r>
            <w:r w:rsidRPr="00AD55EF">
              <w:rPr>
                <w:u w:val="single"/>
              </w:rPr>
              <w:t>-</w:t>
            </w:r>
            <w:r w:rsidRPr="00AD55EF">
              <w:rPr>
                <w:u w:val="single"/>
                <w:lang w:val="en-US"/>
              </w:rPr>
              <w:t>mail</w:t>
            </w:r>
            <w:r w:rsidRPr="00AD55EF">
              <w:rPr>
                <w:u w:val="single"/>
              </w:rPr>
              <w:t>:</w:t>
            </w:r>
            <w:proofErr w:type="spellStart"/>
            <w:r w:rsidR="00966144">
              <w:rPr>
                <w:u w:val="single"/>
                <w:lang w:val="en-US"/>
              </w:rPr>
              <w:t>doimp</w:t>
            </w:r>
            <w:proofErr w:type="spellEnd"/>
            <w:r w:rsidRPr="00AD55EF">
              <w:rPr>
                <w:u w:val="single"/>
              </w:rPr>
              <w:t>@</w:t>
            </w:r>
            <w:proofErr w:type="spellStart"/>
            <w:r w:rsidR="00966144">
              <w:rPr>
                <w:u w:val="single"/>
                <w:lang w:val="en-US"/>
              </w:rPr>
              <w:t>adm</w:t>
            </w:r>
            <w:r w:rsidRPr="00AD55EF">
              <w:rPr>
                <w:u w:val="single"/>
                <w:lang w:val="en-US"/>
              </w:rPr>
              <w:t>hmao</w:t>
            </w:r>
            <w:proofErr w:type="spellEnd"/>
            <w:r w:rsidRPr="00AD55EF">
              <w:rPr>
                <w:u w:val="single"/>
              </w:rPr>
              <w:t>.</w:t>
            </w:r>
            <w:proofErr w:type="spellStart"/>
            <w:r w:rsidRPr="00AD55EF">
              <w:rPr>
                <w:u w:val="single"/>
                <w:lang w:val="en-US"/>
              </w:rPr>
              <w:t>ru</w:t>
            </w:r>
            <w:proofErr w:type="spellEnd"/>
            <w:r>
              <w:t xml:space="preserve">, </w:t>
            </w:r>
            <w:hyperlink r:id="rId11" w:history="1">
              <w:r w:rsidR="00C869C8" w:rsidRPr="00741997">
                <w:rPr>
                  <w:rStyle w:val="a9"/>
                  <w:lang w:val="en-US"/>
                </w:rPr>
                <w:t>https</w:t>
              </w:r>
              <w:r w:rsidR="00C869C8" w:rsidRPr="00741997">
                <w:rPr>
                  <w:rStyle w:val="a9"/>
                </w:rPr>
                <w:t>://</w:t>
              </w:r>
              <w:proofErr w:type="spellStart"/>
              <w:r w:rsidR="00C869C8" w:rsidRPr="00741997">
                <w:rPr>
                  <w:rStyle w:val="a9"/>
                  <w:lang w:val="en-US"/>
                </w:rPr>
                <w:t>depobr</w:t>
              </w:r>
              <w:proofErr w:type="spellEnd"/>
              <w:r w:rsidR="00C869C8" w:rsidRPr="00741997">
                <w:rPr>
                  <w:rStyle w:val="a9"/>
                </w:rPr>
                <w:t>-</w:t>
              </w:r>
              <w:proofErr w:type="spellStart"/>
              <w:r w:rsidR="00C869C8" w:rsidRPr="00741997">
                <w:rPr>
                  <w:rStyle w:val="a9"/>
                  <w:lang w:val="en-US"/>
                </w:rPr>
                <w:t>molod</w:t>
              </w:r>
              <w:proofErr w:type="spellEnd"/>
              <w:r w:rsidR="00C869C8" w:rsidRPr="00741997">
                <w:rPr>
                  <w:rStyle w:val="a9"/>
                </w:rPr>
                <w:t>.</w:t>
              </w:r>
              <w:proofErr w:type="spellStart"/>
              <w:r w:rsidR="00C869C8" w:rsidRPr="00741997">
                <w:rPr>
                  <w:rStyle w:val="a9"/>
                  <w:lang w:val="en-US"/>
                </w:rPr>
                <w:t>admhmao</w:t>
              </w:r>
              <w:proofErr w:type="spellEnd"/>
              <w:r w:rsidR="00C869C8" w:rsidRPr="00741997">
                <w:rPr>
                  <w:rStyle w:val="a9"/>
                </w:rPr>
                <w:t>.</w:t>
              </w:r>
              <w:proofErr w:type="spellStart"/>
              <w:r w:rsidR="00C869C8" w:rsidRPr="00741997">
                <w:rPr>
                  <w:rStyle w:val="a9"/>
                  <w:lang w:val="en-US"/>
                </w:rPr>
                <w:t>ru</w:t>
              </w:r>
              <w:proofErr w:type="spellEnd"/>
              <w:r w:rsidR="00C869C8" w:rsidRPr="00741997">
                <w:rPr>
                  <w:rStyle w:val="a9"/>
                </w:rPr>
                <w:t>/</w:t>
              </w:r>
            </w:hyperlink>
          </w:p>
          <w:p w:rsidR="00C869C8" w:rsidRDefault="00C869C8" w:rsidP="00DC70A9">
            <w:pPr>
              <w:jc w:val="center"/>
              <w:rPr>
                <w:u w:val="single"/>
              </w:rPr>
            </w:pPr>
          </w:p>
          <w:p w:rsidR="00C869C8" w:rsidRPr="00C869C8" w:rsidRDefault="00C869C8" w:rsidP="00C869C8">
            <w:pPr>
              <w:rPr>
                <w:color w:val="D9D9D9"/>
                <w:sz w:val="24"/>
                <w:szCs w:val="24"/>
              </w:rPr>
            </w:pPr>
            <w:bookmarkStart w:id="1" w:name="REGNUMDATESTAMP"/>
            <w:r w:rsidRPr="00C869C8">
              <w:rPr>
                <w:color w:val="D9D9D9"/>
                <w:sz w:val="24"/>
                <w:szCs w:val="24"/>
              </w:rPr>
              <w:t>штамп регистрации</w:t>
            </w:r>
            <w:bookmarkEnd w:id="1"/>
          </w:p>
          <w:p w:rsidR="00DC70A9" w:rsidRPr="00DC70A9" w:rsidRDefault="00DC70A9" w:rsidP="00AD55EF">
            <w:pPr>
              <w:jc w:val="center"/>
            </w:pPr>
          </w:p>
          <w:p w:rsidR="002D137D" w:rsidRPr="00AD55EF" w:rsidRDefault="002D137D" w:rsidP="009541AE">
            <w:pPr>
              <w:rPr>
                <w:sz w:val="24"/>
                <w:szCs w:val="24"/>
              </w:rPr>
            </w:pPr>
          </w:p>
        </w:tc>
      </w:tr>
    </w:tbl>
    <w:p w:rsidR="009F04E0" w:rsidRDefault="009F04E0" w:rsidP="009541AE">
      <w:pPr>
        <w:jc w:val="both"/>
        <w:rPr>
          <w:sz w:val="28"/>
          <w:szCs w:val="28"/>
        </w:rPr>
      </w:pPr>
    </w:p>
    <w:p w:rsidR="006233B8" w:rsidRDefault="00050214" w:rsidP="006233B8">
      <w:pPr>
        <w:jc w:val="both"/>
      </w:pPr>
      <w:r w:rsidRPr="006074D5">
        <w:t>О</w:t>
      </w:r>
      <w:r w:rsidR="00F63C91" w:rsidRPr="006074D5">
        <w:t xml:space="preserve"> </w:t>
      </w:r>
      <w:r w:rsidR="00B050A9">
        <w:t>проведении мониторинга</w:t>
      </w:r>
    </w:p>
    <w:p w:rsidR="006233B8" w:rsidRDefault="006233B8" w:rsidP="006233B8">
      <w:pPr>
        <w:jc w:val="both"/>
      </w:pPr>
    </w:p>
    <w:p w:rsidR="00C75383" w:rsidRDefault="00C75383" w:rsidP="002A7107">
      <w:pPr>
        <w:jc w:val="both"/>
      </w:pPr>
    </w:p>
    <w:p w:rsidR="00B050A9" w:rsidRDefault="00B050A9" w:rsidP="00B050A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коллеги! </w:t>
      </w:r>
    </w:p>
    <w:p w:rsidR="00B050A9" w:rsidRDefault="00B050A9" w:rsidP="00B050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информирую о проведении Департаментом образования и молодежной политики Ханты-Мансийского автономного округа – Югры (далее – Депобразования и молодежи Югры) мониторинга </w:t>
      </w:r>
      <w:r w:rsidRPr="00EF7D18">
        <w:rPr>
          <w:color w:val="000000"/>
          <w:sz w:val="28"/>
          <w:szCs w:val="28"/>
        </w:rPr>
        <w:t>степени сформированности и эффективности функционирования систем управления качеством образования органов местного самоуправления городских округов и муниципальных районов</w:t>
      </w:r>
      <w:r>
        <w:rPr>
          <w:color w:val="000000"/>
          <w:sz w:val="28"/>
          <w:szCs w:val="28"/>
        </w:rPr>
        <w:t xml:space="preserve"> Ханты-Мансийского автономного </w:t>
      </w:r>
      <w:r w:rsidRPr="00EF7D18">
        <w:rPr>
          <w:color w:val="000000"/>
          <w:sz w:val="28"/>
          <w:szCs w:val="28"/>
        </w:rPr>
        <w:t>округа – Югры, осуществляющих управление в сфере образования, по показателю «</w:t>
      </w:r>
      <w:r w:rsidRPr="008063D5">
        <w:rPr>
          <w:color w:val="000000"/>
          <w:sz w:val="28"/>
          <w:szCs w:val="28"/>
        </w:rPr>
        <w:t>«Система выявления, поддержки и развития способностей и талантов у детей и молодежи»</w:t>
      </w:r>
      <w:r w:rsidRPr="00EF7D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мониторинг).</w:t>
      </w:r>
    </w:p>
    <w:p w:rsidR="00B050A9" w:rsidRPr="008063D5" w:rsidRDefault="00B050A9" w:rsidP="00B050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обеспечить участие в мониторинге, назначить ответственных лиц за его проведение в</w:t>
      </w:r>
      <w:r w:rsidRPr="00A65C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муниципальном образовании, обеспечить направление информации по прилагаемой форме на электронный адрес </w:t>
      </w:r>
      <w:hyperlink r:id="rId12" w:history="1">
        <w:r w:rsidRPr="00F275D2">
          <w:rPr>
            <w:rStyle w:val="a9"/>
            <w:sz w:val="28"/>
            <w:szCs w:val="28"/>
            <w:lang w:val="en-US"/>
          </w:rPr>
          <w:t>povzunsa</w:t>
        </w:r>
        <w:r w:rsidRPr="00F275D2">
          <w:rPr>
            <w:rStyle w:val="a9"/>
            <w:sz w:val="28"/>
            <w:szCs w:val="28"/>
          </w:rPr>
          <w:t>@</w:t>
        </w:r>
        <w:r w:rsidRPr="00F275D2">
          <w:rPr>
            <w:rStyle w:val="a9"/>
            <w:sz w:val="28"/>
            <w:szCs w:val="28"/>
            <w:lang w:val="en-US"/>
          </w:rPr>
          <w:t>admhmao</w:t>
        </w:r>
        <w:r w:rsidRPr="00F275D2">
          <w:rPr>
            <w:rStyle w:val="a9"/>
            <w:sz w:val="28"/>
            <w:szCs w:val="28"/>
          </w:rPr>
          <w:t>.</w:t>
        </w:r>
        <w:r w:rsidRPr="00F275D2">
          <w:rPr>
            <w:rStyle w:val="a9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до 22 июня 2021 года</w:t>
      </w:r>
      <w:r w:rsidRPr="008063D5">
        <w:rPr>
          <w:color w:val="000000"/>
          <w:sz w:val="28"/>
          <w:szCs w:val="28"/>
        </w:rPr>
        <w:t>.</w:t>
      </w:r>
    </w:p>
    <w:p w:rsidR="00B050A9" w:rsidRDefault="00B050A9" w:rsidP="00B050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Приказ Депобразования и </w:t>
      </w:r>
      <w:r w:rsidRPr="005D3914">
        <w:rPr>
          <w:color w:val="000000"/>
          <w:sz w:val="28"/>
          <w:szCs w:val="28"/>
        </w:rPr>
        <w:t xml:space="preserve">молодежи Югры от </w:t>
      </w:r>
      <w:r>
        <w:rPr>
          <w:color w:val="000000"/>
          <w:sz w:val="28"/>
          <w:szCs w:val="28"/>
        </w:rPr>
        <w:t>18 июня</w:t>
      </w:r>
      <w:r w:rsidRPr="005D3914">
        <w:rPr>
          <w:color w:val="000000"/>
          <w:sz w:val="28"/>
          <w:szCs w:val="28"/>
        </w:rPr>
        <w:t xml:space="preserve"> 2021 года </w:t>
      </w:r>
      <w:r w:rsidRPr="005D3914">
        <w:rPr>
          <w:color w:val="000000"/>
          <w:sz w:val="28"/>
          <w:szCs w:val="28"/>
        </w:rPr>
        <w:br/>
        <w:t xml:space="preserve">№ </w:t>
      </w:r>
      <w:r>
        <w:rPr>
          <w:color w:val="000000"/>
          <w:sz w:val="28"/>
          <w:szCs w:val="28"/>
        </w:rPr>
        <w:t>824</w:t>
      </w:r>
      <w:r w:rsidRPr="005D3914">
        <w:rPr>
          <w:color w:val="000000"/>
          <w:sz w:val="28"/>
          <w:szCs w:val="28"/>
        </w:rPr>
        <w:t xml:space="preserve"> «О проведении мониторинга с</w:t>
      </w:r>
      <w:r w:rsidRPr="00BD715D">
        <w:rPr>
          <w:color w:val="000000"/>
          <w:sz w:val="28"/>
          <w:szCs w:val="28"/>
        </w:rPr>
        <w:t xml:space="preserve">тепени сформированности и эффективности функционирования систем управления качеством образования органов местного самоуправления городских округов и </w:t>
      </w:r>
      <w:r w:rsidRPr="00BD715D">
        <w:rPr>
          <w:color w:val="000000"/>
          <w:sz w:val="28"/>
          <w:szCs w:val="28"/>
        </w:rPr>
        <w:lastRenderedPageBreak/>
        <w:t>муниципальных районов</w:t>
      </w:r>
      <w:r>
        <w:rPr>
          <w:color w:val="000000"/>
          <w:sz w:val="28"/>
          <w:szCs w:val="28"/>
        </w:rPr>
        <w:t xml:space="preserve"> Ханты-Мансийского автономного </w:t>
      </w:r>
      <w:r>
        <w:rPr>
          <w:color w:val="000000"/>
          <w:sz w:val="28"/>
          <w:szCs w:val="28"/>
        </w:rPr>
        <w:br/>
      </w:r>
      <w:r w:rsidRPr="00BD715D">
        <w:rPr>
          <w:color w:val="000000"/>
          <w:sz w:val="28"/>
          <w:szCs w:val="28"/>
        </w:rPr>
        <w:t>округа – Югры, осуществляющих управление в сфере образования, по показателю «</w:t>
      </w:r>
      <w:r w:rsidRPr="008063D5">
        <w:rPr>
          <w:color w:val="000000"/>
          <w:sz w:val="28"/>
          <w:szCs w:val="28"/>
        </w:rPr>
        <w:t>Система выявления, поддержки и развития способностей и талантов у детей и молодежи»</w:t>
      </w:r>
      <w:r>
        <w:rPr>
          <w:color w:val="000000"/>
          <w:sz w:val="28"/>
          <w:szCs w:val="28"/>
        </w:rPr>
        <w:t xml:space="preserve"> прилагается. </w:t>
      </w:r>
      <w:proofErr w:type="gramEnd"/>
    </w:p>
    <w:p w:rsidR="00B050A9" w:rsidRDefault="00B050A9" w:rsidP="00B050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для заполнения размещены по ссылке </w:t>
      </w:r>
      <w:hyperlink r:id="rId13" w:history="1">
        <w:r w:rsidRPr="00580BA9">
          <w:rPr>
            <w:rStyle w:val="a9"/>
            <w:sz w:val="28"/>
            <w:szCs w:val="28"/>
          </w:rPr>
          <w:t>https://drive.google.com/drive/mobile/folders/1YRueSv6Lv57TrRdR-zHE2dMt78dZ86bO?usp=sharing_eip_m&amp;ts=60cb44d4</w:t>
        </w:r>
      </w:hyperlink>
      <w:r>
        <w:rPr>
          <w:color w:val="000000"/>
          <w:sz w:val="28"/>
          <w:szCs w:val="28"/>
        </w:rPr>
        <w:t xml:space="preserve">. Доступ к формам направляется лицам, ответственным за проведение мониторинга в муниципалитете (требуется наличие google-аккаунта). </w:t>
      </w:r>
    </w:p>
    <w:p w:rsidR="00B050A9" w:rsidRDefault="00B050A9" w:rsidP="00B050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Информирую, что 23 июня 2021 года в 10:00 состоится рабочее совещание по вопросам проведения мониторинга для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на муниципальном уровне (с использованием сервиса </w:t>
      </w:r>
      <w:r>
        <w:rPr>
          <w:color w:val="000000"/>
          <w:sz w:val="28"/>
          <w:szCs w:val="28"/>
          <w:lang w:val="en-US"/>
        </w:rPr>
        <w:t>Zoom</w:t>
      </w:r>
      <w:r>
        <w:rPr>
          <w:color w:val="000000"/>
          <w:sz w:val="28"/>
          <w:szCs w:val="28"/>
        </w:rPr>
        <w:t xml:space="preserve">). </w:t>
      </w:r>
    </w:p>
    <w:p w:rsidR="00B050A9" w:rsidRDefault="00B050A9" w:rsidP="00B050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совещании необходимо пройти регистрацию по ссылке </w:t>
      </w:r>
      <w:hyperlink r:id="rId14" w:history="1">
        <w:r w:rsidRPr="00F275D2">
          <w:rPr>
            <w:rStyle w:val="a9"/>
            <w:sz w:val="28"/>
            <w:szCs w:val="28"/>
          </w:rPr>
          <w:t>https://us02web.zoom.us/meeting/register/tZIvc-GgrjMrG9TLWdF4ILJHScrVGpYRZiIj</w:t>
        </w:r>
      </w:hyperlink>
      <w:r>
        <w:rPr>
          <w:color w:val="000000"/>
          <w:sz w:val="28"/>
          <w:szCs w:val="28"/>
        </w:rPr>
        <w:t xml:space="preserve"> (ссылка на подключение направляется на адрес электронной почты, указанный при регистрации).</w:t>
      </w:r>
    </w:p>
    <w:p w:rsidR="00B050A9" w:rsidRPr="00EF7D18" w:rsidRDefault="00B050A9" w:rsidP="00B050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Приложения: на 28 л.</w:t>
      </w:r>
    </w:p>
    <w:p w:rsidR="005234BE" w:rsidRDefault="005234BE" w:rsidP="005234BE">
      <w:pPr>
        <w:ind w:firstLine="709"/>
        <w:jc w:val="both"/>
        <w:rPr>
          <w:sz w:val="26"/>
          <w:szCs w:val="26"/>
        </w:rPr>
      </w:pPr>
    </w:p>
    <w:p w:rsidR="00C869C8" w:rsidRDefault="00C869C8" w:rsidP="002A710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B8" w:rsidRDefault="006233B8" w:rsidP="002A710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869C8" w:rsidRPr="005417F9" w:rsidTr="00E81825">
        <w:tc>
          <w:tcPr>
            <w:tcW w:w="4820" w:type="dxa"/>
            <w:shd w:val="clear" w:color="auto" w:fill="auto"/>
          </w:tcPr>
          <w:p w:rsidR="00C869C8" w:rsidRPr="000801B3" w:rsidRDefault="00C869C8" w:rsidP="00E818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C869C8" w:rsidRPr="005417F9" w:rsidRDefault="00C869C8" w:rsidP="00E81825">
            <w:pPr>
              <w:jc w:val="right"/>
              <w:rPr>
                <w:sz w:val="28"/>
                <w:szCs w:val="28"/>
              </w:rPr>
            </w:pPr>
            <w:bookmarkStart w:id="2" w:name="SIGNERNAME1"/>
            <w:bookmarkEnd w:id="2"/>
          </w:p>
        </w:tc>
      </w:tr>
      <w:tr w:rsidR="00C869C8" w:rsidRPr="005417F9" w:rsidTr="00E81825">
        <w:trPr>
          <w:trHeight w:hRule="exact" w:val="1701"/>
        </w:trPr>
        <w:tc>
          <w:tcPr>
            <w:tcW w:w="9356" w:type="dxa"/>
            <w:gridSpan w:val="2"/>
            <w:shd w:val="clear" w:color="auto" w:fill="auto"/>
          </w:tcPr>
          <w:p w:rsidR="00C869C8" w:rsidRPr="00C869C8" w:rsidRDefault="00C869C8" w:rsidP="00E81825">
            <w:pPr>
              <w:ind w:left="2353"/>
              <w:rPr>
                <w:color w:val="FFFFFF"/>
                <w:sz w:val="28"/>
                <w:szCs w:val="28"/>
              </w:rPr>
            </w:pPr>
            <w:bookmarkStart w:id="3" w:name="SIGNERSTAMP1"/>
            <w:r w:rsidRPr="00C869C8">
              <w:rPr>
                <w:color w:val="D9D9D9"/>
                <w:sz w:val="28"/>
                <w:szCs w:val="28"/>
              </w:rPr>
              <w:t>штамп ЭП</w:t>
            </w:r>
            <w:bookmarkEnd w:id="3"/>
          </w:p>
        </w:tc>
      </w:tr>
    </w:tbl>
    <w:p w:rsidR="006233B8" w:rsidRDefault="006233B8" w:rsidP="00C869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3B8" w:rsidRDefault="006233B8" w:rsidP="002A710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0A9" w:rsidRPr="00B050A9" w:rsidRDefault="00B050A9" w:rsidP="00B050A9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B050A9" w:rsidRPr="00B050A9" w:rsidRDefault="00B050A9" w:rsidP="00B050A9">
      <w:pPr>
        <w:autoSpaceDE w:val="0"/>
        <w:autoSpaceDN w:val="0"/>
        <w:adjustRightInd w:val="0"/>
        <w:rPr>
          <w:bCs/>
          <w:sz w:val="16"/>
          <w:szCs w:val="16"/>
        </w:rPr>
      </w:pPr>
      <w:r w:rsidRPr="00B050A9">
        <w:rPr>
          <w:bCs/>
          <w:sz w:val="16"/>
          <w:szCs w:val="16"/>
        </w:rPr>
        <w:t>Исполнитель:</w:t>
      </w:r>
    </w:p>
    <w:p w:rsidR="00B050A9" w:rsidRPr="00B050A9" w:rsidRDefault="00B050A9" w:rsidP="00B050A9">
      <w:pPr>
        <w:rPr>
          <w:rFonts w:eastAsia="Calibri"/>
          <w:sz w:val="28"/>
          <w:szCs w:val="28"/>
        </w:rPr>
      </w:pPr>
      <w:r w:rsidRPr="00B050A9">
        <w:rPr>
          <w:sz w:val="16"/>
          <w:szCs w:val="16"/>
        </w:rPr>
        <w:t>Романова Наталья Юрьевна, т. 8 (3467) 360-161 (доб.2549)</w:t>
      </w:r>
      <w:r w:rsidRPr="00B050A9">
        <w:rPr>
          <w:rFonts w:eastAsia="Calibri"/>
          <w:sz w:val="28"/>
          <w:szCs w:val="28"/>
        </w:rPr>
        <w:t xml:space="preserve"> </w:t>
      </w:r>
    </w:p>
    <w:p w:rsidR="00B050A9" w:rsidRPr="00B050A9" w:rsidRDefault="00B050A9" w:rsidP="00B050A9">
      <w:pPr>
        <w:spacing w:line="360" w:lineRule="auto"/>
        <w:jc w:val="right"/>
        <w:rPr>
          <w:rFonts w:eastAsia="Calibri"/>
          <w:sz w:val="28"/>
          <w:szCs w:val="28"/>
        </w:rPr>
        <w:sectPr w:rsidR="00B050A9" w:rsidRPr="00B050A9" w:rsidSect="00967DC6">
          <w:headerReference w:type="default" r:id="rId15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B050A9" w:rsidRPr="00B050A9" w:rsidRDefault="00B050A9" w:rsidP="00B050A9">
      <w:pPr>
        <w:spacing w:line="360" w:lineRule="auto"/>
        <w:jc w:val="right"/>
        <w:rPr>
          <w:szCs w:val="16"/>
        </w:rPr>
      </w:pPr>
      <w:r w:rsidRPr="00B050A9">
        <w:rPr>
          <w:szCs w:val="16"/>
        </w:rPr>
        <w:lastRenderedPageBreak/>
        <w:t>Приложение к письму Депобразования и молодежи Югры</w:t>
      </w:r>
    </w:p>
    <w:p w:rsidR="00B050A9" w:rsidRPr="00B050A9" w:rsidRDefault="00B050A9" w:rsidP="00B050A9">
      <w:pPr>
        <w:jc w:val="right"/>
        <w:rPr>
          <w:color w:val="D9D9D9"/>
        </w:rPr>
      </w:pPr>
      <w:r w:rsidRPr="00B050A9">
        <w:rPr>
          <w:color w:val="D9D9D9"/>
        </w:rPr>
        <w:t>[Дата документа] [Номер документа]</w:t>
      </w:r>
    </w:p>
    <w:p w:rsidR="00B050A9" w:rsidRPr="00B050A9" w:rsidRDefault="00B050A9" w:rsidP="00B050A9">
      <w:pPr>
        <w:rPr>
          <w:rFonts w:eastAsia="Calibri"/>
          <w:sz w:val="28"/>
          <w:szCs w:val="28"/>
        </w:rPr>
      </w:pPr>
    </w:p>
    <w:p w:rsidR="00B050A9" w:rsidRPr="00B050A9" w:rsidRDefault="00B050A9" w:rsidP="00B050A9">
      <w:pPr>
        <w:jc w:val="center"/>
        <w:rPr>
          <w:color w:val="000000"/>
          <w:sz w:val="28"/>
          <w:szCs w:val="28"/>
        </w:rPr>
      </w:pPr>
      <w:r w:rsidRPr="00B050A9">
        <w:rPr>
          <w:rFonts w:eastAsia="Calibri"/>
          <w:sz w:val="28"/>
          <w:szCs w:val="28"/>
        </w:rPr>
        <w:t xml:space="preserve">Сведения о лице, ответственном за проведение </w:t>
      </w:r>
      <w:r w:rsidRPr="00B050A9">
        <w:rPr>
          <w:color w:val="000000"/>
          <w:sz w:val="28"/>
          <w:szCs w:val="28"/>
        </w:rPr>
        <w:t xml:space="preserve">мониторинга степени сформированности и эффективности функционирования систем управления качеством образования органов местного самоуправления городских округов и муниципальных районов Ханты-Мансийского автономного округа – Югры, осуществляющих управление </w:t>
      </w:r>
      <w:r w:rsidRPr="00B050A9">
        <w:rPr>
          <w:color w:val="000000"/>
          <w:sz w:val="28"/>
          <w:szCs w:val="28"/>
        </w:rPr>
        <w:br/>
        <w:t>в сфере образования, по показателю «Система выявления, поддержки и развития способностей и талантов у детей и молодежи»</w:t>
      </w:r>
    </w:p>
    <w:p w:rsidR="00B050A9" w:rsidRPr="00B050A9" w:rsidRDefault="00B050A9" w:rsidP="00B050A9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2892"/>
        <w:gridCol w:w="2889"/>
        <w:gridCol w:w="2889"/>
        <w:gridCol w:w="2892"/>
      </w:tblGrid>
      <w:tr w:rsidR="00B050A9" w:rsidRPr="00B050A9" w:rsidTr="00AE15E3">
        <w:tc>
          <w:tcPr>
            <w:tcW w:w="1014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  <w:r w:rsidRPr="00B050A9">
              <w:rPr>
                <w:rFonts w:eastAsia="Calibri"/>
                <w:sz w:val="28"/>
                <w:szCs w:val="28"/>
              </w:rPr>
              <w:t>Наименование муниципального района/городского округа</w:t>
            </w:r>
          </w:p>
        </w:tc>
        <w:tc>
          <w:tcPr>
            <w:tcW w:w="997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  <w:r w:rsidRPr="00B050A9">
              <w:rPr>
                <w:rFonts w:eastAsia="Calibri"/>
                <w:sz w:val="28"/>
                <w:szCs w:val="28"/>
              </w:rPr>
              <w:t>Ф.И.О. ответственного лица (полностью)</w:t>
            </w:r>
          </w:p>
        </w:tc>
        <w:tc>
          <w:tcPr>
            <w:tcW w:w="996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  <w:r w:rsidRPr="00B050A9">
              <w:rPr>
                <w:rFonts w:eastAsia="Calibri"/>
                <w:sz w:val="28"/>
                <w:szCs w:val="28"/>
              </w:rPr>
              <w:t>Место работы, должность</w:t>
            </w:r>
          </w:p>
        </w:tc>
        <w:tc>
          <w:tcPr>
            <w:tcW w:w="996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  <w:r w:rsidRPr="00B050A9">
              <w:rPr>
                <w:rFonts w:eastAsia="Calibri"/>
                <w:sz w:val="28"/>
                <w:szCs w:val="28"/>
              </w:rPr>
              <w:t>Контактный телефон (рабочий, мобильный)</w:t>
            </w:r>
          </w:p>
        </w:tc>
        <w:tc>
          <w:tcPr>
            <w:tcW w:w="997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  <w:r w:rsidRPr="00B050A9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</w:tr>
      <w:tr w:rsidR="00B050A9" w:rsidRPr="00B050A9" w:rsidTr="00AE15E3">
        <w:tc>
          <w:tcPr>
            <w:tcW w:w="1014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050A9" w:rsidRPr="00B050A9" w:rsidTr="00AE15E3">
        <w:tc>
          <w:tcPr>
            <w:tcW w:w="1014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B050A9" w:rsidRPr="00B050A9" w:rsidRDefault="00B050A9" w:rsidP="00B050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050A9" w:rsidRPr="00B050A9" w:rsidRDefault="00B050A9" w:rsidP="00B050A9">
      <w:pPr>
        <w:ind w:firstLine="709"/>
        <w:jc w:val="both"/>
        <w:rPr>
          <w:sz w:val="16"/>
          <w:szCs w:val="16"/>
        </w:rPr>
      </w:pPr>
    </w:p>
    <w:p w:rsidR="00B050A9" w:rsidRDefault="00B050A9" w:rsidP="00B050A9">
      <w:pPr>
        <w:pStyle w:val="ConsPlusNormal"/>
        <w:widowControl/>
        <w:spacing w:line="276" w:lineRule="auto"/>
        <w:jc w:val="both"/>
        <w:rPr>
          <w:sz w:val="16"/>
          <w:szCs w:val="16"/>
        </w:rPr>
        <w:sectPr w:rsidR="00B050A9" w:rsidSect="00B050A9">
          <w:headerReference w:type="default" r:id="rId16"/>
          <w:pgSz w:w="16838" w:h="11906" w:orient="landscape"/>
          <w:pgMar w:top="1276" w:right="1134" w:bottom="1559" w:left="1418" w:header="709" w:footer="709" w:gutter="0"/>
          <w:cols w:space="708"/>
          <w:titlePg/>
          <w:docGrid w:linePitch="360"/>
        </w:sectPr>
      </w:pPr>
    </w:p>
    <w:p w:rsidR="00CF23C6" w:rsidRDefault="00CF23C6" w:rsidP="00B050A9">
      <w:pPr>
        <w:pStyle w:val="ConsPlusNormal"/>
        <w:widowControl/>
        <w:spacing w:line="276" w:lineRule="auto"/>
        <w:jc w:val="both"/>
        <w:rPr>
          <w:sz w:val="16"/>
          <w:szCs w:val="16"/>
        </w:rPr>
      </w:pPr>
    </w:p>
    <w:sectPr w:rsidR="00CF23C6" w:rsidSect="00C75383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32" w:rsidRDefault="00303432">
      <w:r>
        <w:separator/>
      </w:r>
    </w:p>
  </w:endnote>
  <w:endnote w:type="continuationSeparator" w:id="0">
    <w:p w:rsidR="00303432" w:rsidRDefault="0030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32" w:rsidRDefault="00303432">
      <w:r>
        <w:separator/>
      </w:r>
    </w:p>
  </w:footnote>
  <w:footnote w:type="continuationSeparator" w:id="0">
    <w:p w:rsidR="00303432" w:rsidRDefault="0030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A9" w:rsidRDefault="00B050A9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0ED3">
      <w:rPr>
        <w:noProof/>
      </w:rPr>
      <w:t>2</w:t>
    </w:r>
    <w:r>
      <w:rPr>
        <w:noProof/>
      </w:rPr>
      <w:fldChar w:fldCharType="end"/>
    </w:r>
  </w:p>
  <w:p w:rsidR="00B050A9" w:rsidRDefault="00B050A9" w:rsidP="000F069C">
    <w:pPr>
      <w:contextualSpacing/>
      <w:jc w:val="right"/>
    </w:pPr>
  </w:p>
  <w:p w:rsidR="00B050A9" w:rsidRDefault="00B050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77" w:rsidRDefault="00CD52AF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0A9">
      <w:rPr>
        <w:noProof/>
      </w:rPr>
      <w:t>3</w:t>
    </w:r>
    <w:r>
      <w:rPr>
        <w:noProof/>
      </w:rPr>
      <w:fldChar w:fldCharType="end"/>
    </w:r>
  </w:p>
  <w:p w:rsidR="00254C77" w:rsidRDefault="00254C77" w:rsidP="000F069C">
    <w:pPr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701"/>
    <w:multiLevelType w:val="hybridMultilevel"/>
    <w:tmpl w:val="6D9C81EC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77118EC"/>
    <w:multiLevelType w:val="hybridMultilevel"/>
    <w:tmpl w:val="B4D2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97A5E"/>
    <w:multiLevelType w:val="hybridMultilevel"/>
    <w:tmpl w:val="D8DE6FE8"/>
    <w:lvl w:ilvl="0" w:tplc="3D9C117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733158"/>
    <w:multiLevelType w:val="hybridMultilevel"/>
    <w:tmpl w:val="943A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494A8E"/>
    <w:multiLevelType w:val="hybridMultilevel"/>
    <w:tmpl w:val="8D9AB30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11404"/>
    <w:multiLevelType w:val="hybridMultilevel"/>
    <w:tmpl w:val="3558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F12AB"/>
    <w:multiLevelType w:val="hybridMultilevel"/>
    <w:tmpl w:val="6B4C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58BE"/>
    <w:rsid w:val="00022EC7"/>
    <w:rsid w:val="0003071B"/>
    <w:rsid w:val="000412C7"/>
    <w:rsid w:val="00050214"/>
    <w:rsid w:val="00064304"/>
    <w:rsid w:val="000672FA"/>
    <w:rsid w:val="0009094F"/>
    <w:rsid w:val="00095C70"/>
    <w:rsid w:val="000A00A8"/>
    <w:rsid w:val="000B5AF3"/>
    <w:rsid w:val="000D419E"/>
    <w:rsid w:val="000F069C"/>
    <w:rsid w:val="00100ED3"/>
    <w:rsid w:val="0010210A"/>
    <w:rsid w:val="00113E3D"/>
    <w:rsid w:val="00153C28"/>
    <w:rsid w:val="00166018"/>
    <w:rsid w:val="0017040A"/>
    <w:rsid w:val="001759A6"/>
    <w:rsid w:val="00184537"/>
    <w:rsid w:val="001A0E79"/>
    <w:rsid w:val="001B46C4"/>
    <w:rsid w:val="001F227E"/>
    <w:rsid w:val="00200813"/>
    <w:rsid w:val="00211D23"/>
    <w:rsid w:val="00217DE6"/>
    <w:rsid w:val="0022410A"/>
    <w:rsid w:val="002277AC"/>
    <w:rsid w:val="00232E01"/>
    <w:rsid w:val="002402C7"/>
    <w:rsid w:val="00247360"/>
    <w:rsid w:val="00254C77"/>
    <w:rsid w:val="00267175"/>
    <w:rsid w:val="002703D1"/>
    <w:rsid w:val="00272818"/>
    <w:rsid w:val="002737EC"/>
    <w:rsid w:val="002857F6"/>
    <w:rsid w:val="002A7107"/>
    <w:rsid w:val="002B28A3"/>
    <w:rsid w:val="002C252F"/>
    <w:rsid w:val="002D137D"/>
    <w:rsid w:val="00303432"/>
    <w:rsid w:val="00325749"/>
    <w:rsid w:val="0032695E"/>
    <w:rsid w:val="003547C8"/>
    <w:rsid w:val="00363D90"/>
    <w:rsid w:val="00373EE7"/>
    <w:rsid w:val="003A2CD5"/>
    <w:rsid w:val="003E16E6"/>
    <w:rsid w:val="00401894"/>
    <w:rsid w:val="00403B57"/>
    <w:rsid w:val="0042297A"/>
    <w:rsid w:val="0047786A"/>
    <w:rsid w:val="004867DF"/>
    <w:rsid w:val="00495DA4"/>
    <w:rsid w:val="004D4597"/>
    <w:rsid w:val="004F1223"/>
    <w:rsid w:val="004F2689"/>
    <w:rsid w:val="00520491"/>
    <w:rsid w:val="005234BE"/>
    <w:rsid w:val="00560D4D"/>
    <w:rsid w:val="0056609C"/>
    <w:rsid w:val="00592E4E"/>
    <w:rsid w:val="005B45E5"/>
    <w:rsid w:val="005B7553"/>
    <w:rsid w:val="005C4BB5"/>
    <w:rsid w:val="005E1A9D"/>
    <w:rsid w:val="006074D5"/>
    <w:rsid w:val="006233B8"/>
    <w:rsid w:val="00676BBA"/>
    <w:rsid w:val="006871EB"/>
    <w:rsid w:val="00695DE5"/>
    <w:rsid w:val="006A3D85"/>
    <w:rsid w:val="006E11E2"/>
    <w:rsid w:val="006F1579"/>
    <w:rsid w:val="006F59BF"/>
    <w:rsid w:val="00726CFC"/>
    <w:rsid w:val="00755F7E"/>
    <w:rsid w:val="0076322F"/>
    <w:rsid w:val="00765B0C"/>
    <w:rsid w:val="00782A9A"/>
    <w:rsid w:val="00787EE9"/>
    <w:rsid w:val="007A0735"/>
    <w:rsid w:val="007B19DC"/>
    <w:rsid w:val="007C3EB8"/>
    <w:rsid w:val="007F41BF"/>
    <w:rsid w:val="00803546"/>
    <w:rsid w:val="008115E8"/>
    <w:rsid w:val="008313B6"/>
    <w:rsid w:val="008459A1"/>
    <w:rsid w:val="00874F4C"/>
    <w:rsid w:val="00877752"/>
    <w:rsid w:val="00892840"/>
    <w:rsid w:val="00896AEE"/>
    <w:rsid w:val="008A03F1"/>
    <w:rsid w:val="008B17A4"/>
    <w:rsid w:val="008B5A72"/>
    <w:rsid w:val="008E7160"/>
    <w:rsid w:val="00902FC7"/>
    <w:rsid w:val="00916467"/>
    <w:rsid w:val="009165AB"/>
    <w:rsid w:val="009541AE"/>
    <w:rsid w:val="00966144"/>
    <w:rsid w:val="00970987"/>
    <w:rsid w:val="009F04E0"/>
    <w:rsid w:val="00A123A6"/>
    <w:rsid w:val="00A2692A"/>
    <w:rsid w:val="00A272BB"/>
    <w:rsid w:val="00A6421C"/>
    <w:rsid w:val="00A66C26"/>
    <w:rsid w:val="00A97726"/>
    <w:rsid w:val="00AA0530"/>
    <w:rsid w:val="00AC5EA1"/>
    <w:rsid w:val="00AD4DF3"/>
    <w:rsid w:val="00AD55EF"/>
    <w:rsid w:val="00AD6040"/>
    <w:rsid w:val="00AD7983"/>
    <w:rsid w:val="00AE514F"/>
    <w:rsid w:val="00B04A54"/>
    <w:rsid w:val="00B050A9"/>
    <w:rsid w:val="00B05C6C"/>
    <w:rsid w:val="00B132A3"/>
    <w:rsid w:val="00B272D6"/>
    <w:rsid w:val="00B30EAA"/>
    <w:rsid w:val="00B31CCC"/>
    <w:rsid w:val="00B378A7"/>
    <w:rsid w:val="00B63EA3"/>
    <w:rsid w:val="00B746A6"/>
    <w:rsid w:val="00BA655A"/>
    <w:rsid w:val="00BB5AA2"/>
    <w:rsid w:val="00BD433C"/>
    <w:rsid w:val="00BE4D68"/>
    <w:rsid w:val="00C11BA7"/>
    <w:rsid w:val="00C20984"/>
    <w:rsid w:val="00C3081D"/>
    <w:rsid w:val="00C45478"/>
    <w:rsid w:val="00C75383"/>
    <w:rsid w:val="00C869C8"/>
    <w:rsid w:val="00C920E9"/>
    <w:rsid w:val="00C97496"/>
    <w:rsid w:val="00CA7F1C"/>
    <w:rsid w:val="00CC16D6"/>
    <w:rsid w:val="00CC4950"/>
    <w:rsid w:val="00CC6F2A"/>
    <w:rsid w:val="00CD52AF"/>
    <w:rsid w:val="00CE571D"/>
    <w:rsid w:val="00CF23C6"/>
    <w:rsid w:val="00CF3974"/>
    <w:rsid w:val="00D03243"/>
    <w:rsid w:val="00D03E72"/>
    <w:rsid w:val="00D15B42"/>
    <w:rsid w:val="00D31363"/>
    <w:rsid w:val="00D52A1C"/>
    <w:rsid w:val="00D90242"/>
    <w:rsid w:val="00D93648"/>
    <w:rsid w:val="00DA589F"/>
    <w:rsid w:val="00DB1701"/>
    <w:rsid w:val="00DC70A9"/>
    <w:rsid w:val="00DD2F46"/>
    <w:rsid w:val="00DE16A5"/>
    <w:rsid w:val="00E06F8F"/>
    <w:rsid w:val="00E22B6E"/>
    <w:rsid w:val="00E253EB"/>
    <w:rsid w:val="00E34057"/>
    <w:rsid w:val="00E359D7"/>
    <w:rsid w:val="00E64939"/>
    <w:rsid w:val="00E700A0"/>
    <w:rsid w:val="00E745BE"/>
    <w:rsid w:val="00E83712"/>
    <w:rsid w:val="00EB21B3"/>
    <w:rsid w:val="00EB724B"/>
    <w:rsid w:val="00EC3C63"/>
    <w:rsid w:val="00ED3747"/>
    <w:rsid w:val="00ED6D54"/>
    <w:rsid w:val="00EE2EBF"/>
    <w:rsid w:val="00EF0432"/>
    <w:rsid w:val="00EF6217"/>
    <w:rsid w:val="00F107E9"/>
    <w:rsid w:val="00F12355"/>
    <w:rsid w:val="00F5735B"/>
    <w:rsid w:val="00F63C91"/>
    <w:rsid w:val="00F64F14"/>
    <w:rsid w:val="00F850A1"/>
    <w:rsid w:val="00F86990"/>
    <w:rsid w:val="00FA0805"/>
    <w:rsid w:val="00FA0A71"/>
    <w:rsid w:val="00F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4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6F15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200813"/>
    <w:pPr>
      <w:spacing w:line="360" w:lineRule="auto"/>
      <w:jc w:val="both"/>
    </w:pPr>
    <w:rPr>
      <w:sz w:val="28"/>
    </w:rPr>
  </w:style>
  <w:style w:type="character" w:customStyle="1" w:styleId="ae">
    <w:name w:val="Основной текст Знак"/>
    <w:link w:val="ad"/>
    <w:rsid w:val="00CF23C6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rsid w:val="00232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F23C6"/>
    <w:rPr>
      <w:rFonts w:ascii="Times New Roman" w:eastAsia="Times New Roman" w:hAnsi="Times New Roman"/>
    </w:rPr>
  </w:style>
  <w:style w:type="character" w:styleId="af1">
    <w:name w:val="page number"/>
    <w:basedOn w:val="a0"/>
    <w:rsid w:val="00232E01"/>
  </w:style>
  <w:style w:type="paragraph" w:styleId="af2">
    <w:name w:val="Plain Text"/>
    <w:basedOn w:val="a"/>
    <w:link w:val="af3"/>
    <w:semiHidden/>
    <w:rsid w:val="00B746A6"/>
    <w:pPr>
      <w:overflowPunct w:val="0"/>
      <w:autoSpaceDE w:val="0"/>
      <w:autoSpaceDN w:val="0"/>
      <w:adjustRightInd w:val="0"/>
      <w:ind w:firstLine="397"/>
      <w:jc w:val="both"/>
    </w:pPr>
    <w:rPr>
      <w:rFonts w:eastAsia="Calibri"/>
      <w:sz w:val="24"/>
    </w:rPr>
  </w:style>
  <w:style w:type="character" w:customStyle="1" w:styleId="af3">
    <w:name w:val="Текст Знак"/>
    <w:link w:val="af2"/>
    <w:semiHidden/>
    <w:locked/>
    <w:rsid w:val="00B746A6"/>
    <w:rPr>
      <w:rFonts w:eastAsia="Calibri"/>
      <w:sz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AD6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F23C6"/>
    <w:rPr>
      <w:w w:val="90"/>
    </w:rPr>
  </w:style>
  <w:style w:type="character" w:customStyle="1" w:styleId="af6">
    <w:name w:val="Текст сноски Знак"/>
    <w:link w:val="af5"/>
    <w:uiPriority w:val="99"/>
    <w:semiHidden/>
    <w:rsid w:val="00CF23C6"/>
    <w:rPr>
      <w:rFonts w:ascii="Times New Roman" w:eastAsia="Times New Roman" w:hAnsi="Times New Roman"/>
      <w:w w:val="90"/>
    </w:rPr>
  </w:style>
  <w:style w:type="character" w:styleId="af7">
    <w:name w:val="footnote reference"/>
    <w:uiPriority w:val="99"/>
    <w:semiHidden/>
    <w:unhideWhenUsed/>
    <w:rsid w:val="00CF23C6"/>
    <w:rPr>
      <w:vertAlign w:val="superscript"/>
    </w:rPr>
  </w:style>
  <w:style w:type="character" w:customStyle="1" w:styleId="af8">
    <w:name w:val="Текст концевой сноски Знак"/>
    <w:link w:val="af9"/>
    <w:uiPriority w:val="99"/>
    <w:semiHidden/>
    <w:rsid w:val="00CF23C6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uiPriority w:val="99"/>
    <w:semiHidden/>
    <w:unhideWhenUsed/>
    <w:rsid w:val="00CF23C6"/>
  </w:style>
  <w:style w:type="paragraph" w:styleId="afa">
    <w:name w:val="header"/>
    <w:basedOn w:val="a"/>
    <w:link w:val="afb"/>
    <w:uiPriority w:val="99"/>
    <w:unhideWhenUsed/>
    <w:rsid w:val="00CF23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CF23C6"/>
    <w:rPr>
      <w:rFonts w:ascii="Times New Roman" w:eastAsia="Times New Roman" w:hAnsi="Times New Roman"/>
    </w:rPr>
  </w:style>
  <w:style w:type="paragraph" w:styleId="afc">
    <w:name w:val="No Spacing"/>
    <w:uiPriority w:val="1"/>
    <w:qFormat/>
    <w:rsid w:val="00DC70A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4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6F15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200813"/>
    <w:pPr>
      <w:spacing w:line="360" w:lineRule="auto"/>
      <w:jc w:val="both"/>
    </w:pPr>
    <w:rPr>
      <w:sz w:val="28"/>
    </w:rPr>
  </w:style>
  <w:style w:type="character" w:customStyle="1" w:styleId="ae">
    <w:name w:val="Основной текст Знак"/>
    <w:link w:val="ad"/>
    <w:rsid w:val="00CF23C6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rsid w:val="00232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F23C6"/>
    <w:rPr>
      <w:rFonts w:ascii="Times New Roman" w:eastAsia="Times New Roman" w:hAnsi="Times New Roman"/>
    </w:rPr>
  </w:style>
  <w:style w:type="character" w:styleId="af1">
    <w:name w:val="page number"/>
    <w:basedOn w:val="a0"/>
    <w:rsid w:val="00232E01"/>
  </w:style>
  <w:style w:type="paragraph" w:styleId="af2">
    <w:name w:val="Plain Text"/>
    <w:basedOn w:val="a"/>
    <w:link w:val="af3"/>
    <w:semiHidden/>
    <w:rsid w:val="00B746A6"/>
    <w:pPr>
      <w:overflowPunct w:val="0"/>
      <w:autoSpaceDE w:val="0"/>
      <w:autoSpaceDN w:val="0"/>
      <w:adjustRightInd w:val="0"/>
      <w:ind w:firstLine="397"/>
      <w:jc w:val="both"/>
    </w:pPr>
    <w:rPr>
      <w:rFonts w:eastAsia="Calibri"/>
      <w:sz w:val="24"/>
    </w:rPr>
  </w:style>
  <w:style w:type="character" w:customStyle="1" w:styleId="af3">
    <w:name w:val="Текст Знак"/>
    <w:link w:val="af2"/>
    <w:semiHidden/>
    <w:locked/>
    <w:rsid w:val="00B746A6"/>
    <w:rPr>
      <w:rFonts w:eastAsia="Calibri"/>
      <w:sz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AD6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F23C6"/>
    <w:rPr>
      <w:w w:val="90"/>
    </w:rPr>
  </w:style>
  <w:style w:type="character" w:customStyle="1" w:styleId="af6">
    <w:name w:val="Текст сноски Знак"/>
    <w:link w:val="af5"/>
    <w:uiPriority w:val="99"/>
    <w:semiHidden/>
    <w:rsid w:val="00CF23C6"/>
    <w:rPr>
      <w:rFonts w:ascii="Times New Roman" w:eastAsia="Times New Roman" w:hAnsi="Times New Roman"/>
      <w:w w:val="90"/>
    </w:rPr>
  </w:style>
  <w:style w:type="character" w:styleId="af7">
    <w:name w:val="footnote reference"/>
    <w:uiPriority w:val="99"/>
    <w:semiHidden/>
    <w:unhideWhenUsed/>
    <w:rsid w:val="00CF23C6"/>
    <w:rPr>
      <w:vertAlign w:val="superscript"/>
    </w:rPr>
  </w:style>
  <w:style w:type="character" w:customStyle="1" w:styleId="af8">
    <w:name w:val="Текст концевой сноски Знак"/>
    <w:link w:val="af9"/>
    <w:uiPriority w:val="99"/>
    <w:semiHidden/>
    <w:rsid w:val="00CF23C6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uiPriority w:val="99"/>
    <w:semiHidden/>
    <w:unhideWhenUsed/>
    <w:rsid w:val="00CF23C6"/>
  </w:style>
  <w:style w:type="paragraph" w:styleId="afa">
    <w:name w:val="header"/>
    <w:basedOn w:val="a"/>
    <w:link w:val="afb"/>
    <w:uiPriority w:val="99"/>
    <w:unhideWhenUsed/>
    <w:rsid w:val="00CF23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CF23C6"/>
    <w:rPr>
      <w:rFonts w:ascii="Times New Roman" w:eastAsia="Times New Roman" w:hAnsi="Times New Roman"/>
    </w:rPr>
  </w:style>
  <w:style w:type="paragraph" w:styleId="afc">
    <w:name w:val="No Spacing"/>
    <w:uiPriority w:val="1"/>
    <w:qFormat/>
    <w:rsid w:val="00DC70A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drive/mobile/folders/1YRueSv6Lv57TrRdR-zHE2dMt78dZ86bO?usp=sharing_eip_m&amp;ts=60cb44d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vzunsa@admhm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pobr-molod.admhma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s02web.zoom.us/meeting/register/tZIvc-GgrjMrG9TLWdF4ILJHScrVGpYRZi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4E3B-3A29-44D5-BBCF-2066AD13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Пользователь</cp:lastModifiedBy>
  <cp:revision>2</cp:revision>
  <cp:lastPrinted>2015-11-17T06:18:00Z</cp:lastPrinted>
  <dcterms:created xsi:type="dcterms:W3CDTF">2022-08-11T01:02:00Z</dcterms:created>
  <dcterms:modified xsi:type="dcterms:W3CDTF">2022-08-11T01:02:00Z</dcterms:modified>
</cp:coreProperties>
</file>