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7" w:rsidRDefault="00861F56">
      <w:pPr>
        <w:spacing w:after="0" w:line="240" w:lineRule="auto"/>
        <w:ind w:right="0"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Аналитический отчет комитета по образованию администрации </w:t>
      </w:r>
    </w:p>
    <w:p w:rsidR="00034EE7" w:rsidRDefault="00861F56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Ханты-Мансийского района о функционировании системы работы по самоопределению и ранней профессиональной ориентации обучающихся</w:t>
      </w:r>
    </w:p>
    <w:p w:rsidR="00034EE7" w:rsidRDefault="00034EE7">
      <w:pPr>
        <w:spacing w:after="0" w:line="240" w:lineRule="auto"/>
        <w:ind w:right="0" w:firstLine="0"/>
      </w:pPr>
    </w:p>
    <w:p w:rsidR="00034EE7" w:rsidRDefault="00861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09"/>
        <w:rPr>
          <w:b/>
        </w:rPr>
      </w:pPr>
      <w:r>
        <w:rPr>
          <w:b/>
        </w:rPr>
        <w:t>Актуальность осуществления профессиональной ориентации обучающихся общеобразовательных организаций района.</w:t>
      </w:r>
    </w:p>
    <w:p w:rsidR="00034EE7" w:rsidRDefault="00861F56">
      <w:pPr>
        <w:spacing w:after="0" w:line="240" w:lineRule="auto"/>
        <w:ind w:right="0" w:firstLine="709"/>
      </w:pPr>
      <w:r>
        <w:t xml:space="preserve">Согласно </w:t>
      </w:r>
      <w:proofErr w:type="gramStart"/>
      <w:r>
        <w:t>Стратегии социально-экономического развития Ханты-Мансийского района</w:t>
      </w:r>
      <w:proofErr w:type="gramEnd"/>
      <w:r>
        <w:t xml:space="preserve"> до 2023 года </w:t>
      </w:r>
      <w:proofErr w:type="spellStart"/>
      <w:r>
        <w:t>профориентационная</w:t>
      </w:r>
      <w:proofErr w:type="spellEnd"/>
      <w:r>
        <w:t xml:space="preserve"> работа с обучающимися образовательных образований Ханты-Мансийского района проводится в рамках реализации государственной программы ХМАО-Югры «Развитие образования в Ханты-Мансийском автономном округе – Югре на 2018 – 2025 годы и на период до 2030 года» и направлена на обеспечение района квалифицированными кадрами (http://hmrn.ru/raion/ekonomika/ser/strategy/strategy.php).</w:t>
      </w:r>
    </w:p>
    <w:p w:rsidR="00034EE7" w:rsidRDefault="00861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09"/>
        <w:rPr>
          <w:b/>
        </w:rPr>
      </w:pPr>
      <w:r>
        <w:rPr>
          <w:b/>
        </w:rPr>
        <w:t>Цели и задачи сопровождения профессионального самоопределения обучающихся.</w:t>
      </w:r>
    </w:p>
    <w:p w:rsidR="00034EE7" w:rsidRDefault="00861F56">
      <w:pPr>
        <w:spacing w:after="0" w:line="240" w:lineRule="auto"/>
        <w:ind w:right="0" w:firstLine="709"/>
      </w:pPr>
      <w:r>
        <w:t xml:space="preserve">Образовательными организациями района работа по </w:t>
      </w:r>
      <w:proofErr w:type="spellStart"/>
      <w:r>
        <w:t>пофориентации</w:t>
      </w:r>
      <w:proofErr w:type="spellEnd"/>
      <w:r>
        <w:t xml:space="preserve"> обучающихся проводится с целью оказания помощи школьникам в осознанном выборе профессии; формирования психологической готовности к совершению выбора, соответствующего индивидуальным особенностям каждой личности; повышения компетентности обучающихся в области планирования карьеры.</w:t>
      </w:r>
    </w:p>
    <w:p w:rsidR="00034EE7" w:rsidRDefault="00861F56">
      <w:pPr>
        <w:spacing w:after="0" w:line="240" w:lineRule="auto"/>
        <w:ind w:right="0" w:firstLine="709"/>
      </w:pPr>
      <w:r>
        <w:t>Для достижения целей поставлены следующие задачи:</w:t>
      </w:r>
    </w:p>
    <w:p w:rsidR="00034EE7" w:rsidRDefault="00861F56">
      <w:pPr>
        <w:spacing w:after="0" w:line="240" w:lineRule="auto"/>
        <w:ind w:right="0" w:firstLine="709"/>
      </w:pPr>
      <w:r>
        <w:t>- исследование способностей, интересов, интеллектуальных и личностных особенностей;</w:t>
      </w:r>
    </w:p>
    <w:p w:rsidR="00034EE7" w:rsidRDefault="00861F56">
      <w:pPr>
        <w:spacing w:after="0" w:line="240" w:lineRule="auto"/>
        <w:ind w:right="0" w:firstLine="709"/>
      </w:pPr>
      <w:r>
        <w:t>- оказание помощи в осознании своих желаний и возможностей;</w:t>
      </w:r>
    </w:p>
    <w:p w:rsidR="00034EE7" w:rsidRDefault="00861F56">
      <w:pPr>
        <w:spacing w:after="0" w:line="240" w:lineRule="auto"/>
        <w:ind w:right="0" w:firstLine="709"/>
      </w:pPr>
      <w:r>
        <w:t>- знакомство с основными принципами выбора профессии, планирования карьеры;</w:t>
      </w:r>
    </w:p>
    <w:p w:rsidR="00034EE7" w:rsidRDefault="00861F56">
      <w:pPr>
        <w:spacing w:after="0" w:line="240" w:lineRule="auto"/>
        <w:ind w:right="0" w:firstLine="709"/>
      </w:pPr>
      <w:r>
        <w:t>- знакомство с особенностями современного рынка труда;</w:t>
      </w:r>
    </w:p>
    <w:p w:rsidR="00034EE7" w:rsidRDefault="00861F56">
      <w:pPr>
        <w:spacing w:after="0" w:line="240" w:lineRule="auto"/>
        <w:ind w:right="0" w:firstLine="709"/>
      </w:pPr>
      <w:r>
        <w:t>- 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 применительно к конкретным видам трудовой деятельности;</w:t>
      </w:r>
    </w:p>
    <w:p w:rsidR="00034EE7" w:rsidRDefault="00861F56">
      <w:pPr>
        <w:spacing w:after="0" w:line="240" w:lineRule="auto"/>
        <w:ind w:right="0" w:firstLine="709"/>
      </w:pPr>
      <w:r>
        <w:t>- помощь в осознании трудностей в достижении профессиональных целей и поиска пути их преодоления;</w:t>
      </w:r>
    </w:p>
    <w:p w:rsidR="00034EE7" w:rsidRDefault="00861F56">
      <w:pPr>
        <w:spacing w:after="0" w:line="240" w:lineRule="auto"/>
        <w:ind w:right="0" w:firstLine="709"/>
      </w:pPr>
      <w:r>
        <w:t>- составление индивидуального образовательного плана или программы саморазвития в соответствии с диагностическими данными;</w:t>
      </w:r>
    </w:p>
    <w:p w:rsidR="00034EE7" w:rsidRDefault="00861F56">
      <w:pPr>
        <w:spacing w:after="0" w:line="240" w:lineRule="auto"/>
        <w:ind w:right="0" w:firstLine="709"/>
      </w:pPr>
      <w:r>
        <w:t>- создание условий для практической пробы сил в различных видах деятельности;</w:t>
      </w:r>
    </w:p>
    <w:p w:rsidR="00034EE7" w:rsidRDefault="00861F56">
      <w:pPr>
        <w:spacing w:after="0" w:line="240" w:lineRule="auto"/>
        <w:ind w:right="0" w:firstLine="709"/>
      </w:pPr>
      <w:r>
        <w:t>- формирование профессионального намерения и оказание помощи в его реализации;</w:t>
      </w:r>
    </w:p>
    <w:p w:rsidR="00034EE7" w:rsidRDefault="00861F56">
      <w:pPr>
        <w:spacing w:after="0" w:line="240" w:lineRule="auto"/>
        <w:ind w:right="0" w:firstLine="709"/>
      </w:pPr>
      <w:r>
        <w:t xml:space="preserve">- анализ адаптации выпускников школы в профессиональных учебных заведениях и на производстве, </w:t>
      </w:r>
    </w:p>
    <w:p w:rsidR="00034EE7" w:rsidRDefault="00861F56">
      <w:pPr>
        <w:spacing w:after="0" w:line="240" w:lineRule="auto"/>
        <w:ind w:right="0" w:firstLine="709"/>
      </w:pPr>
      <w:r>
        <w:t xml:space="preserve">- изучение эффективности всей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034EE7" w:rsidRDefault="00861F56">
      <w:pPr>
        <w:tabs>
          <w:tab w:val="left" w:pos="993"/>
        </w:tabs>
        <w:spacing w:after="0" w:line="240" w:lineRule="auto"/>
        <w:ind w:right="0" w:firstLine="709"/>
      </w:pPr>
      <w:r>
        <w:t xml:space="preserve">Для достижения целей и задач проводится следующая работа: </w:t>
      </w:r>
    </w:p>
    <w:p w:rsidR="00034EE7" w:rsidRDefault="00861F56">
      <w:pPr>
        <w:tabs>
          <w:tab w:val="left" w:pos="993"/>
        </w:tabs>
        <w:spacing w:after="0" w:line="240" w:lineRule="auto"/>
        <w:ind w:right="0" w:firstLine="709"/>
      </w:pPr>
      <w:r>
        <w:t xml:space="preserve">1. Разработка и утверждение планов работы </w:t>
      </w:r>
      <w:proofErr w:type="spellStart"/>
      <w:r>
        <w:t>профориентационной</w:t>
      </w:r>
      <w:proofErr w:type="spellEnd"/>
      <w:r>
        <w:t xml:space="preserve"> направленности. </w:t>
      </w:r>
    </w:p>
    <w:p w:rsidR="00034EE7" w:rsidRPr="00600DC8" w:rsidRDefault="00861F56">
      <w:pPr>
        <w:spacing w:line="276" w:lineRule="auto"/>
        <w:ind w:firstLine="709"/>
        <w:rPr>
          <w:b/>
        </w:rPr>
      </w:pPr>
      <w:r>
        <w:t>2. Работа с педагогическими работниками: организация прохождения курсов повышения компетентности, анкетирование; привлечение к оформлению стендов профориентации; знакомство с потребн</w:t>
      </w:r>
      <w:r w:rsidR="000B2F0C">
        <w:t xml:space="preserve">остями современного рынка </w:t>
      </w:r>
      <w:r w:rsidR="000B2F0C" w:rsidRPr="00600DC8">
        <w:t>труда «Атлас профессии».</w:t>
      </w:r>
      <w:r w:rsidRPr="00600DC8">
        <w:t xml:space="preserve"> </w:t>
      </w:r>
    </w:p>
    <w:p w:rsidR="000F34F4" w:rsidRPr="00600DC8" w:rsidRDefault="00861F56" w:rsidP="00C8764E">
      <w:pPr>
        <w:spacing w:after="0" w:line="240" w:lineRule="auto"/>
        <w:ind w:right="-1" w:firstLine="709"/>
        <w:contextualSpacing/>
        <w:rPr>
          <w:rFonts w:eastAsia="Calibri"/>
          <w:color w:val="auto"/>
          <w:lang w:eastAsia="en-US"/>
        </w:rPr>
      </w:pPr>
      <w:r w:rsidRPr="00600DC8">
        <w:t>3. Работа с родителями:</w:t>
      </w:r>
      <w:r w:rsidR="000F34F4" w:rsidRPr="00600DC8">
        <w:t xml:space="preserve"> </w:t>
      </w:r>
      <w:r w:rsidR="000F34F4" w:rsidRPr="00600DC8">
        <w:rPr>
          <w:rFonts w:eastAsia="Calibri"/>
          <w:color w:val="auto"/>
          <w:lang w:eastAsia="en-US"/>
        </w:rPr>
        <w:t>включение вопроса «Выбор будущей профессии» в повестку классных родительских собраний 9-11 классов, общешкольных родительских собраний;</w:t>
      </w:r>
    </w:p>
    <w:p w:rsidR="00034EE7" w:rsidRPr="000F34F4" w:rsidRDefault="000F34F4" w:rsidP="000F34F4">
      <w:pPr>
        <w:spacing w:after="0" w:line="240" w:lineRule="auto"/>
        <w:ind w:right="-1" w:firstLine="0"/>
        <w:contextualSpacing/>
        <w:rPr>
          <w:rFonts w:eastAsia="Calibri"/>
          <w:color w:val="auto"/>
          <w:lang w:eastAsia="en-US"/>
        </w:rPr>
      </w:pPr>
      <w:r w:rsidRPr="00600DC8">
        <w:rPr>
          <w:rFonts w:eastAsia="Calibri"/>
          <w:color w:val="auto"/>
          <w:lang w:eastAsia="en-US"/>
        </w:rPr>
        <w:t xml:space="preserve">привлечение родителей к проведению экскурсий на предприятия, участию в классных </w:t>
      </w:r>
      <w:proofErr w:type="spellStart"/>
      <w:r w:rsidRPr="00600DC8">
        <w:rPr>
          <w:rFonts w:eastAsia="Calibri"/>
          <w:color w:val="auto"/>
          <w:lang w:eastAsia="en-US"/>
        </w:rPr>
        <w:t>профориентационных</w:t>
      </w:r>
      <w:proofErr w:type="spellEnd"/>
      <w:r w:rsidRPr="00600DC8">
        <w:rPr>
          <w:rFonts w:eastAsia="Calibri"/>
          <w:color w:val="auto"/>
          <w:lang w:eastAsia="en-US"/>
        </w:rPr>
        <w:t xml:space="preserve"> мероприятиях, </w:t>
      </w:r>
      <w:r w:rsidR="00861F56" w:rsidRPr="00600DC8">
        <w:t>организация участия в ярмарках вакансий, знакомство с потребностями современного рынка труда.</w:t>
      </w:r>
      <w:r>
        <w:t xml:space="preserve"> </w:t>
      </w:r>
    </w:p>
    <w:p w:rsidR="00034EE7" w:rsidRDefault="00861F56" w:rsidP="000B2F0C">
      <w:pPr>
        <w:spacing w:line="276" w:lineRule="auto"/>
        <w:ind w:firstLine="709"/>
      </w:pPr>
      <w:r>
        <w:t xml:space="preserve">4. Работа с обучающимися: </w:t>
      </w:r>
      <w:r w:rsidR="000B2F0C" w:rsidRPr="00CA1C53">
        <w:rPr>
          <w:rFonts w:eastAsia="Calibri"/>
          <w:color w:val="auto"/>
          <w:lang w:eastAsia="en-US"/>
        </w:rPr>
        <w:t>включение вопросов по профориентаци</w:t>
      </w:r>
      <w:r w:rsidR="000B2F0C" w:rsidRPr="00367F65">
        <w:rPr>
          <w:rFonts w:eastAsia="Calibri"/>
          <w:color w:val="auto"/>
          <w:lang w:eastAsia="en-US"/>
        </w:rPr>
        <w:t>и в тематику классных часов</w:t>
      </w:r>
      <w:r>
        <w:t xml:space="preserve">, анкетирование; вовлечение к участию в проектах «Билет в будущее», </w:t>
      </w:r>
      <w:r>
        <w:lastRenderedPageBreak/>
        <w:t>«</w:t>
      </w:r>
      <w:proofErr w:type="spellStart"/>
      <w:r>
        <w:t>ПроеКТОриЯ</w:t>
      </w:r>
      <w:proofErr w:type="spellEnd"/>
      <w:r>
        <w:t>»; проведение ежегодного районного мероприятия «Лаборатория профессий», районной научной конференции молодых исследователей «Шаг в будущее», конкурса лучших журналистских работ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.</w:t>
      </w:r>
    </w:p>
    <w:p w:rsidR="00034EE7" w:rsidRDefault="00861F56">
      <w:pPr>
        <w:pStyle w:val="2"/>
        <w:numPr>
          <w:ilvl w:val="0"/>
          <w:numId w:val="2"/>
        </w:numPr>
        <w:spacing w:line="240" w:lineRule="auto"/>
        <w:ind w:left="0" w:right="133" w:firstLine="709"/>
        <w:rPr>
          <w:color w:val="FF0000"/>
        </w:rPr>
      </w:pPr>
      <w:r>
        <w:t>Нормативно-правовое обоснование системы работы по самоопределению и профессиональной ориентации обучающихся.</w:t>
      </w:r>
    </w:p>
    <w:p w:rsidR="00D260F6" w:rsidRDefault="00D260F6" w:rsidP="00D260F6">
      <w:pPr>
        <w:spacing w:line="240" w:lineRule="auto"/>
        <w:ind w:right="142" w:firstLine="709"/>
      </w:pPr>
      <w:r w:rsidRPr="0085373B">
        <w:t xml:space="preserve">Реализацию </w:t>
      </w:r>
      <w:r w:rsidRPr="00D260F6">
        <w:t>План</w:t>
      </w:r>
      <w:r>
        <w:t>а</w:t>
      </w:r>
      <w:r w:rsidRPr="00D260F6">
        <w:t xml:space="preserve"> мероприятий по самоопределению и ранней профессиональной ориентации обучающихся </w:t>
      </w:r>
      <w:r w:rsidRPr="0085373B">
        <w:t xml:space="preserve">и деятельность общеобразовательных организаций по профессиональной ориентации обучающихся координирует </w:t>
      </w:r>
      <w:r w:rsidRPr="00D260F6">
        <w:t>отдел по воспитательной работе и дополнительному образованию комитета по образованию админист</w:t>
      </w:r>
      <w:r>
        <w:t>рации Ханты-Мансийского района</w:t>
      </w:r>
      <w:r w:rsidRPr="0085373B">
        <w:t>, в положение об отделе включены данные полномочия.</w:t>
      </w:r>
    </w:p>
    <w:p w:rsidR="000B2F0C" w:rsidRPr="00600DC8" w:rsidRDefault="00D260F6" w:rsidP="00254E7C">
      <w:pPr>
        <w:spacing w:after="0" w:line="240" w:lineRule="auto"/>
        <w:ind w:right="142" w:firstLine="709"/>
      </w:pPr>
      <w:r w:rsidRPr="00600DC8">
        <w:t>В Ханты-Мансийском районе с</w:t>
      </w:r>
      <w:r w:rsidR="000B2F0C" w:rsidRPr="00600DC8">
        <w:t>оздан Координационный совет по реализации плана мероприятий по самоопределению и ранней профессиональной ориентации обучающихся</w:t>
      </w:r>
      <w:r w:rsidR="00254E7C" w:rsidRPr="00600DC8">
        <w:t xml:space="preserve">, разработано и утверждено Положение о Координационном совете по реализации плана мероприятий по самоопределению и ранней профессиональной ориентации обучающихся </w:t>
      </w:r>
      <w:r w:rsidR="000B2F0C" w:rsidRPr="00600DC8">
        <w:t xml:space="preserve"> </w:t>
      </w:r>
    </w:p>
    <w:p w:rsidR="00034EE7" w:rsidRPr="00600DC8" w:rsidRDefault="00254E7C" w:rsidP="00254E7C">
      <w:pPr>
        <w:spacing w:after="0" w:line="240" w:lineRule="auto"/>
        <w:ind w:right="142" w:firstLine="709"/>
      </w:pPr>
      <w:r w:rsidRPr="00600DC8">
        <w:t xml:space="preserve">Во исполнение пункта 6 «а» Перечня поручений Президента Российской Федерации от 24 сентября 2021 года № Пр-1808ГС по итогам заседания Президиума государственного Совета Российской Федерации от 25 августа 2021, в целях организации проведения на системной основе </w:t>
      </w:r>
      <w:proofErr w:type="spellStart"/>
      <w:r w:rsidRPr="00600DC8">
        <w:t>профориентационных</w:t>
      </w:r>
      <w:proofErr w:type="spellEnd"/>
      <w:r w:rsidRPr="00600DC8">
        <w:t xml:space="preserve"> мероприятий для обучающихся по образовательным программам основного общего и среднего общего образования с привлечением ресурсов профессиональных образовательных организаций и предприятий для обеспечения раннего и осознанного выбора обучающихся будущей образовательной и профессиональной траектории с учетом приоритетных и перспективных направлений развития экономики и социальной сферы Ханты-Мансийского района, формирования системы самоопределения и профессиональной ориентации всех обучающихся утвержден План мероприятий по самоопределению и ранней профессиональной ориентации обучающихся.</w:t>
      </w:r>
    </w:p>
    <w:p w:rsidR="00254E7C" w:rsidRPr="00600DC8" w:rsidRDefault="00254E7C" w:rsidP="00254E7C">
      <w:pPr>
        <w:spacing w:after="0" w:line="240" w:lineRule="auto"/>
        <w:ind w:right="142" w:firstLine="709"/>
      </w:pPr>
      <w:r w:rsidRPr="00600DC8">
        <w:t xml:space="preserve">Во исполнение п. 2.2. распоряжения Правительства Ханты-Мансийского автономного округа – Югры от 27 мая 2022 года 268-рп «О ходе исполнения подпунктов «a», «б» пункта 6 Перечня поручений Президента Российской Федерации от 24 сентября 2021 года № Пр-1808ГС по итогам заседания Президиума Государственного Совета Российской Федерации 25 августа 2021 года», Стратегии социально-экономического развития Ханты-Мансийского района до 2023 года и приказа Департамента образования и молодежной политики Ханты-Мансийского автономного округа – Югры от 27 сентября 2021года № 10-П-1303 «Об утверждении плана мероприятий («дорожной карты») по самоопределению и ранней профессиональной ориентации обнесении  внесены изменения в приказ комитета по образованию Ханты-Мансийского района от 25 марта 2022 года № 06-Пр-205-О «О создании Координационного совета по реализации </w:t>
      </w:r>
    </w:p>
    <w:p w:rsidR="005A61D0" w:rsidRPr="00600DC8" w:rsidRDefault="00254E7C" w:rsidP="005A61D0">
      <w:pPr>
        <w:spacing w:after="0" w:line="240" w:lineRule="auto"/>
        <w:ind w:right="142" w:firstLine="0"/>
      </w:pPr>
      <w:r w:rsidRPr="00600DC8">
        <w:t xml:space="preserve">Плана мероприятий по самоопределению и ранней профессиональной ориентации обучающихся на 2021-2023 годы» </w:t>
      </w:r>
      <w:r w:rsidR="005A61D0" w:rsidRPr="00600DC8">
        <w:t>уча</w:t>
      </w:r>
      <w:r w:rsidRPr="00600DC8">
        <w:t>щихся Ханты-Мансийского автономного округа – Югры на 2021-2023 годы».</w:t>
      </w:r>
      <w:r w:rsidR="005A61D0" w:rsidRPr="00600DC8">
        <w:t xml:space="preserve"> Разработано и утверждено Положение по осуществлению взаимодействия комитета по образованию администрации Ханты-Мансийского района, образовательных организаций, организаций профессионального образования, </w:t>
      </w:r>
    </w:p>
    <w:p w:rsidR="00254E7C" w:rsidRDefault="005A61D0" w:rsidP="005A61D0">
      <w:pPr>
        <w:spacing w:after="0" w:line="240" w:lineRule="auto"/>
        <w:ind w:right="142" w:firstLine="0"/>
      </w:pPr>
      <w:r w:rsidRPr="00600DC8">
        <w:t>работодателей по реализации плана по самоопределению и ранней профессиональной ориентации обучающихся и проведению оценки эффективности принимаемых мер, направленных на создание условий для профессионального становления обучающихся по образовательным программам основного общего и среднего общего образования.</w:t>
      </w:r>
    </w:p>
    <w:p w:rsidR="00D260F6" w:rsidRPr="00E173B8" w:rsidRDefault="00600DC8" w:rsidP="00600DC8">
      <w:pPr>
        <w:ind w:right="0" w:firstLine="720"/>
      </w:pPr>
      <w:r>
        <w:t xml:space="preserve">Глава </w:t>
      </w:r>
      <w:r w:rsidR="00D260F6" w:rsidRPr="00E173B8">
        <w:t>Х</w:t>
      </w:r>
      <w:r w:rsidR="00E173B8">
        <w:t xml:space="preserve">анты-Мансийского района </w:t>
      </w:r>
      <w:r>
        <w:t xml:space="preserve"> ежегодно выступает</w:t>
      </w:r>
      <w:r w:rsidR="00E173B8">
        <w:t xml:space="preserve"> на Д</w:t>
      </w:r>
      <w:r w:rsidR="00D260F6" w:rsidRPr="00E173B8">
        <w:t>уме Ханты-Мансийского района</w:t>
      </w:r>
      <w:r>
        <w:t xml:space="preserve"> с </w:t>
      </w:r>
      <w:r w:rsidR="00D260F6" w:rsidRPr="00E173B8">
        <w:t xml:space="preserve">Отчетом о результатах деятельности главы Ханты-Мансийского района </w:t>
      </w:r>
      <w:r>
        <w:br/>
      </w:r>
      <w:r w:rsidR="00D260F6" w:rsidRPr="00E173B8">
        <w:t>и администрации Ханты-Ман</w:t>
      </w:r>
      <w:r>
        <w:t>сийского района, в котором</w:t>
      </w:r>
      <w:r w:rsidR="00D260F6" w:rsidRPr="00E173B8">
        <w:t xml:space="preserve"> </w:t>
      </w:r>
      <w:r>
        <w:t xml:space="preserve">сообщает </w:t>
      </w:r>
      <w:r w:rsidR="00D260F6" w:rsidRPr="00E173B8">
        <w:t xml:space="preserve">о </w:t>
      </w:r>
      <w:r w:rsidR="00AE430A">
        <w:t>ситуации на  рынках труда Ханты-М</w:t>
      </w:r>
      <w:r w:rsidR="00D260F6" w:rsidRPr="00E173B8">
        <w:t>ансийского района.</w:t>
      </w:r>
    </w:p>
    <w:p w:rsidR="00D260F6" w:rsidRDefault="00D260F6" w:rsidP="00600DC8">
      <w:pPr>
        <w:spacing w:after="0" w:line="240" w:lineRule="auto"/>
        <w:ind w:right="142" w:firstLine="0"/>
      </w:pPr>
    </w:p>
    <w:p w:rsidR="005A61D0" w:rsidRDefault="005A61D0" w:rsidP="005A61D0">
      <w:pPr>
        <w:spacing w:after="0" w:line="240" w:lineRule="auto"/>
        <w:ind w:right="142" w:firstLine="0"/>
      </w:pPr>
      <w:r>
        <w:lastRenderedPageBreak/>
        <w:t xml:space="preserve"> </w:t>
      </w:r>
    </w:p>
    <w:p w:rsidR="00034EE7" w:rsidRDefault="00861F56">
      <w:pPr>
        <w:spacing w:after="3" w:line="259" w:lineRule="auto"/>
        <w:ind w:left="10" w:right="133" w:hanging="10"/>
        <w:jc w:val="right"/>
      </w:pPr>
      <w:r>
        <w:t xml:space="preserve">Таблица 1. </w:t>
      </w:r>
    </w:p>
    <w:tbl>
      <w:tblPr>
        <w:tblStyle w:val="ab"/>
        <w:tblW w:w="960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6"/>
        <w:gridCol w:w="3463"/>
        <w:gridCol w:w="1532"/>
        <w:gridCol w:w="4139"/>
      </w:tblGrid>
      <w:tr w:rsidR="00034EE7" w:rsidRPr="00C0114E" w:rsidTr="000F6BB6">
        <w:trPr>
          <w:trHeight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spacing w:after="19" w:line="259" w:lineRule="auto"/>
              <w:ind w:left="50" w:right="0" w:firstLine="0"/>
              <w:jc w:val="left"/>
            </w:pPr>
            <w:r w:rsidRPr="00C0114E">
              <w:rPr>
                <w:b/>
              </w:rPr>
              <w:t xml:space="preserve">№ </w:t>
            </w:r>
          </w:p>
          <w:p w:rsidR="00034EE7" w:rsidRPr="00C0114E" w:rsidRDefault="00861F56">
            <w:pPr>
              <w:spacing w:line="259" w:lineRule="auto"/>
              <w:ind w:right="0" w:firstLine="0"/>
              <w:jc w:val="left"/>
            </w:pPr>
            <w:r w:rsidRPr="00C0114E">
              <w:rPr>
                <w:b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spacing w:line="259" w:lineRule="auto"/>
              <w:ind w:right="89" w:firstLine="0"/>
              <w:jc w:val="center"/>
            </w:pPr>
            <w:r w:rsidRPr="00C0114E">
              <w:rPr>
                <w:b/>
              </w:rPr>
              <w:t xml:space="preserve">Наименование документа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spacing w:line="259" w:lineRule="auto"/>
              <w:ind w:left="142" w:right="0" w:firstLine="0"/>
              <w:jc w:val="left"/>
            </w:pPr>
            <w:r w:rsidRPr="00C0114E">
              <w:rPr>
                <w:b/>
              </w:rPr>
              <w:t xml:space="preserve">Реквизиты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spacing w:line="259" w:lineRule="auto"/>
              <w:ind w:right="0" w:firstLine="0"/>
              <w:jc w:val="center"/>
            </w:pPr>
            <w:r w:rsidRPr="00C0114E">
              <w:rPr>
                <w:b/>
              </w:rPr>
              <w:t xml:space="preserve">Ссылка на информационный ресурс </w:t>
            </w:r>
          </w:p>
        </w:tc>
      </w:tr>
      <w:tr w:rsidR="00034EE7" w:rsidRPr="00C0114E" w:rsidTr="000F6BB6">
        <w:trPr>
          <w:trHeight w:val="39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left"/>
            </w:pPr>
            <w:r w:rsidRPr="00C0114E">
              <w:t xml:space="preserve">1.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left"/>
            </w:pPr>
            <w:r w:rsidRPr="00C0114E">
              <w:t xml:space="preserve">Приказ </w:t>
            </w:r>
            <w:r w:rsidR="00AE430A">
              <w:t>«</w:t>
            </w:r>
            <w:r w:rsidRPr="00C0114E">
              <w:t xml:space="preserve">О проведении в Ханты-Мансийском районе мониторинга степени </w:t>
            </w:r>
            <w:proofErr w:type="spellStart"/>
            <w:r w:rsidRPr="00C0114E">
              <w:t>сформированности</w:t>
            </w:r>
            <w:proofErr w:type="spellEnd"/>
            <w:r w:rsidRPr="00C0114E">
              <w:t xml:space="preserve">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Ханты-Мансийского автономного округа – Югры, осуществляющих управление в сфере образования, по показателю «Система работы по самоопределению и профессиональной ориентации обучающихся»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center"/>
            </w:pPr>
            <w:r w:rsidRPr="00C0114E">
              <w:t xml:space="preserve">От 14.05.2021 </w:t>
            </w:r>
          </w:p>
          <w:p w:rsidR="00034EE7" w:rsidRPr="00C0114E" w:rsidRDefault="00861F56">
            <w:pPr>
              <w:ind w:right="0" w:firstLine="0"/>
              <w:jc w:val="center"/>
            </w:pPr>
            <w:r w:rsidRPr="00C0114E">
              <w:t xml:space="preserve">№ 06-Пр-317-О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26" w:firstLine="0"/>
            </w:pPr>
            <w:r w:rsidRPr="00C0114E">
              <w:t>http://eduhmrn.ru/proforientaciya</w:t>
            </w:r>
          </w:p>
        </w:tc>
      </w:tr>
      <w:tr w:rsidR="00034EE7" w:rsidRPr="00C0114E" w:rsidTr="000F6BB6">
        <w:trPr>
          <w:trHeight w:val="11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left"/>
            </w:pPr>
            <w:r w:rsidRPr="00C0114E"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 w:rsidP="00AE430A">
            <w:pPr>
              <w:ind w:right="0" w:firstLine="0"/>
              <w:jc w:val="left"/>
            </w:pPr>
            <w:r w:rsidRPr="00C0114E">
              <w:t xml:space="preserve">Приказ </w:t>
            </w:r>
            <w:r w:rsidR="00AE430A">
              <w:t>«О</w:t>
            </w:r>
            <w:r w:rsidRPr="00C0114E">
              <w:t>б утверждении Положения об отделе по дополнительному образованию, воспитательной работе и молодежной политике администрации Ханты-Мансийского района</w:t>
            </w:r>
            <w:r w:rsidR="00AE430A">
              <w:t>»</w:t>
            </w:r>
            <w:r w:rsidRPr="00C0114E"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center"/>
            </w:pPr>
            <w:r w:rsidRPr="00C0114E">
              <w:t xml:space="preserve">От 10.03.2021 </w:t>
            </w:r>
          </w:p>
          <w:p w:rsidR="00034EE7" w:rsidRPr="00C0114E" w:rsidRDefault="00861F56">
            <w:pPr>
              <w:ind w:right="0" w:firstLine="0"/>
              <w:jc w:val="center"/>
            </w:pPr>
            <w:r w:rsidRPr="00C0114E">
              <w:t>№ 06-Пр-160-0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left="62" w:right="0" w:firstLine="0"/>
              <w:jc w:val="center"/>
            </w:pPr>
            <w:r w:rsidRPr="00C0114E">
              <w:t>-</w:t>
            </w:r>
          </w:p>
        </w:tc>
      </w:tr>
      <w:tr w:rsidR="00034EE7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left"/>
            </w:pPr>
            <w:r w:rsidRPr="00C0114E">
              <w:t xml:space="preserve">3.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C0114E" w:rsidRDefault="00861F56">
            <w:pPr>
              <w:ind w:right="0" w:firstLine="0"/>
              <w:jc w:val="left"/>
            </w:pPr>
            <w:r w:rsidRPr="00C0114E">
              <w:t xml:space="preserve">Решение Думы Ханты-Мансийского района </w:t>
            </w:r>
            <w:r w:rsidR="00AE430A">
              <w:t>«</w:t>
            </w:r>
            <w:hyperlink r:id="rId7">
              <w:r w:rsidRPr="00C0114E">
                <w:t>Об утверждении отчета о результатах деятельности главы Ханты-Мансийского района и администрации Ханты-Мансийского района за 2021 год, в том числе о решении вопросов, поставленных Думой Ханты-Мансийского района</w:t>
              </w:r>
            </w:hyperlink>
            <w:r w:rsidR="00AE430A">
              <w:t>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0F6BB6" w:rsidRDefault="00861F56">
            <w:pPr>
              <w:ind w:right="0" w:firstLine="0"/>
              <w:jc w:val="center"/>
            </w:pPr>
            <w:r w:rsidRPr="000F6BB6">
              <w:t xml:space="preserve">От 18.02.2022 </w:t>
            </w:r>
          </w:p>
          <w:p w:rsidR="00034EE7" w:rsidRPr="000F6BB6" w:rsidRDefault="00861F56">
            <w:pPr>
              <w:ind w:right="0" w:firstLine="0"/>
              <w:jc w:val="center"/>
            </w:pPr>
            <w:r w:rsidRPr="000F6BB6">
              <w:t>№ 81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7" w:rsidRPr="000F6BB6" w:rsidRDefault="00861F56" w:rsidP="000F6BB6">
            <w:pPr>
              <w:ind w:firstLine="0"/>
            </w:pPr>
            <w:r w:rsidRPr="000F6BB6">
              <w:t>http://hmrn.ru/duma/docduma/104/</w:t>
            </w:r>
          </w:p>
        </w:tc>
      </w:tr>
      <w:tr w:rsidR="000B2F0C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0C" w:rsidRPr="00600DC8" w:rsidRDefault="00D260F6">
            <w:pPr>
              <w:ind w:right="0" w:firstLine="0"/>
              <w:jc w:val="left"/>
            </w:pPr>
            <w:r w:rsidRPr="00600DC8"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0C" w:rsidRPr="00600DC8" w:rsidRDefault="000B2F0C" w:rsidP="000B2F0C">
            <w:pPr>
              <w:ind w:right="0" w:firstLine="0"/>
              <w:jc w:val="left"/>
            </w:pPr>
            <w:r w:rsidRPr="00600DC8">
              <w:t>Приказ председателя комитета по образованию АХМР «О создании Координационного совета по реализации Плана мероприятий по самоопределению и ранней профессиональной ориентации обучающихся»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0C" w:rsidRPr="000F6BB6" w:rsidRDefault="000B2F0C">
            <w:pPr>
              <w:ind w:right="0" w:firstLine="0"/>
            </w:pPr>
            <w:r w:rsidRPr="000F6BB6">
              <w:t>От 25.03.2022 №06-Пр-205-О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0C" w:rsidRPr="000F6BB6" w:rsidRDefault="00437D0E">
            <w:pPr>
              <w:ind w:firstLine="0"/>
              <w:jc w:val="left"/>
            </w:pPr>
            <w:hyperlink r:id="rId8" w:history="1">
              <w:r w:rsidR="000B2F0C" w:rsidRPr="000F6BB6">
                <w:rPr>
                  <w:rStyle w:val="a4"/>
                </w:rPr>
                <w:t>http://eduhmrn.ru/storage/app/uploads/public/628/321/686/6283216867f94449932560.pdf</w:t>
              </w:r>
            </w:hyperlink>
          </w:p>
          <w:p w:rsidR="000B2F0C" w:rsidRPr="000F6BB6" w:rsidRDefault="000B2F0C">
            <w:pPr>
              <w:ind w:firstLine="0"/>
              <w:jc w:val="left"/>
            </w:pPr>
          </w:p>
        </w:tc>
      </w:tr>
      <w:tr w:rsidR="00254E7C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D260F6">
            <w:pPr>
              <w:ind w:right="0" w:firstLine="0"/>
              <w:jc w:val="left"/>
            </w:pPr>
            <w:r w:rsidRPr="00600DC8">
              <w:lastRenderedPageBreak/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>О внесении изменений в приказ комитета по образованию</w:t>
            </w:r>
          </w:p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 xml:space="preserve">Ханты-Мансийского района от 25 марта 2022 года </w:t>
            </w:r>
          </w:p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 xml:space="preserve">№ 06-Пр-205-О «О создании Координационного совета по реализации </w:t>
            </w:r>
          </w:p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 xml:space="preserve">Плана мероприятий по самоопределению и ранней профессиональной </w:t>
            </w:r>
          </w:p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>ориентации обучающихся на 2021-2023 годы»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254E7C" w:rsidP="00254E7C">
            <w:pPr>
              <w:ind w:right="0" w:firstLine="0"/>
            </w:pPr>
            <w:r w:rsidRPr="000F6BB6">
              <w:t>06-Пр-358-О</w:t>
            </w:r>
          </w:p>
          <w:p w:rsidR="00254E7C" w:rsidRPr="000F6BB6" w:rsidRDefault="00254E7C" w:rsidP="00254E7C">
            <w:pPr>
              <w:ind w:right="0" w:firstLine="0"/>
            </w:pPr>
            <w:r w:rsidRPr="000F6BB6">
              <w:t>03.06.2022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437D0E">
            <w:pPr>
              <w:ind w:firstLine="0"/>
              <w:jc w:val="left"/>
            </w:pPr>
            <w:hyperlink r:id="rId9" w:history="1">
              <w:r w:rsidR="00254E7C" w:rsidRPr="000F6BB6">
                <w:rPr>
                  <w:rStyle w:val="a4"/>
                </w:rPr>
                <w:t>http://eduhmrn.ru/storage/app/uploads/public/62a/027/713/62a0277131da1394465887.pdf</w:t>
              </w:r>
            </w:hyperlink>
          </w:p>
          <w:p w:rsidR="00254E7C" w:rsidRPr="000F6BB6" w:rsidRDefault="00254E7C">
            <w:pPr>
              <w:ind w:firstLine="0"/>
              <w:jc w:val="left"/>
            </w:pPr>
          </w:p>
        </w:tc>
      </w:tr>
      <w:tr w:rsidR="005A61D0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D0" w:rsidRPr="00600DC8" w:rsidRDefault="00D260F6">
            <w:pPr>
              <w:ind w:right="0" w:firstLine="0"/>
              <w:jc w:val="left"/>
            </w:pPr>
            <w:r w:rsidRPr="00600DC8"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D0" w:rsidRPr="00600DC8" w:rsidRDefault="005A61D0" w:rsidP="00254E7C">
            <w:pPr>
              <w:ind w:right="0" w:firstLine="0"/>
              <w:jc w:val="left"/>
            </w:pPr>
            <w:r w:rsidRPr="00600DC8">
              <w:t>Положение по осуществлению взаимодействия комитета по образованию администрации Ханты-Мансийского района, образовательных организаций, организаций профессионального образования, работодателей по реализации плана по самоопределению и ранней профессиональной ориентации обучающихся и проведению оценки эффективности принимаемых мер, направленных на создание условий для профессионального становления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D0" w:rsidRPr="000F6BB6" w:rsidRDefault="005A61D0" w:rsidP="005A61D0">
            <w:pPr>
              <w:ind w:right="0" w:firstLine="0"/>
            </w:pPr>
            <w:r w:rsidRPr="000F6BB6">
              <w:t>От 25.03.2022 №06-Пр-205-О</w:t>
            </w:r>
          </w:p>
          <w:p w:rsidR="005A61D0" w:rsidRPr="000F6BB6" w:rsidRDefault="005A61D0" w:rsidP="005A61D0">
            <w:pPr>
              <w:ind w:right="0" w:firstLine="0"/>
            </w:pPr>
            <w:r w:rsidRPr="000F6BB6">
              <w:t>06-Пр-358-О</w:t>
            </w:r>
          </w:p>
          <w:p w:rsidR="005A61D0" w:rsidRPr="000F6BB6" w:rsidRDefault="005A61D0" w:rsidP="005A61D0">
            <w:pPr>
              <w:ind w:right="0" w:firstLine="0"/>
            </w:pPr>
            <w:r w:rsidRPr="000F6BB6">
              <w:t>03.06.2022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D0" w:rsidRPr="000F6BB6" w:rsidRDefault="00437D0E">
            <w:pPr>
              <w:ind w:firstLine="0"/>
              <w:jc w:val="left"/>
            </w:pPr>
            <w:hyperlink r:id="rId10" w:history="1">
              <w:r w:rsidR="005A61D0" w:rsidRPr="000F6BB6">
                <w:rPr>
                  <w:rStyle w:val="a4"/>
                </w:rPr>
                <w:t>http://eduhmrn.ru/storage/app/uploads/public/62a/027/92a/62a02792a5f89834514972.pdf</w:t>
              </w:r>
            </w:hyperlink>
          </w:p>
          <w:p w:rsidR="005A61D0" w:rsidRPr="000F6BB6" w:rsidRDefault="005A61D0">
            <w:pPr>
              <w:ind w:firstLine="0"/>
              <w:jc w:val="left"/>
            </w:pPr>
          </w:p>
        </w:tc>
      </w:tr>
      <w:tr w:rsidR="00254E7C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D260F6">
            <w:pPr>
              <w:ind w:right="0" w:firstLine="0"/>
              <w:jc w:val="left"/>
            </w:pPr>
            <w:r w:rsidRPr="00600DC8"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254E7C" w:rsidP="000B2F0C">
            <w:pPr>
              <w:ind w:right="0" w:firstLine="0"/>
              <w:jc w:val="left"/>
            </w:pPr>
            <w:r w:rsidRPr="00600DC8">
              <w:t>Положение о Совете по организации работы по самоопределению и ранней профессиональной ориентации в муниципальном образовании п.3 Плана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254E7C">
            <w:pPr>
              <w:ind w:right="0" w:firstLine="0"/>
            </w:pPr>
            <w:r w:rsidRPr="000F6BB6">
              <w:t>От 25.03.2022 №06-Пр-205-О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437D0E">
            <w:pPr>
              <w:ind w:firstLine="0"/>
              <w:jc w:val="left"/>
            </w:pPr>
            <w:hyperlink r:id="rId11" w:history="1">
              <w:r w:rsidR="00254E7C" w:rsidRPr="000F6BB6">
                <w:rPr>
                  <w:rStyle w:val="a4"/>
                </w:rPr>
                <w:t>http://eduhmrn.ru/storage/app/uploads/public/62a/027/c84/62a027c840ca5365461454.pdf</w:t>
              </w:r>
            </w:hyperlink>
          </w:p>
          <w:p w:rsidR="00254E7C" w:rsidRPr="000F6BB6" w:rsidRDefault="00254E7C">
            <w:pPr>
              <w:ind w:firstLine="0"/>
              <w:jc w:val="left"/>
            </w:pPr>
          </w:p>
        </w:tc>
      </w:tr>
      <w:tr w:rsidR="00254E7C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D260F6">
            <w:pPr>
              <w:ind w:right="0" w:firstLine="0"/>
              <w:jc w:val="left"/>
            </w:pPr>
            <w:r w:rsidRPr="00600DC8"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 xml:space="preserve">Об утверждении Плана мероприятий по самоопределению и ранней </w:t>
            </w:r>
          </w:p>
          <w:p w:rsidR="00254E7C" w:rsidRPr="00600DC8" w:rsidRDefault="00254E7C" w:rsidP="00254E7C">
            <w:pPr>
              <w:ind w:right="0" w:firstLine="0"/>
              <w:jc w:val="left"/>
            </w:pPr>
            <w:r w:rsidRPr="00600DC8">
              <w:t>профессиональной ориентации обучающихся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254E7C" w:rsidP="00254E7C">
            <w:pPr>
              <w:ind w:right="0" w:firstLine="0"/>
            </w:pPr>
            <w:r w:rsidRPr="000F6BB6">
              <w:t>06-Пр-671-О</w:t>
            </w:r>
          </w:p>
          <w:p w:rsidR="00254E7C" w:rsidRPr="000F6BB6" w:rsidRDefault="00254E7C" w:rsidP="00254E7C">
            <w:pPr>
              <w:ind w:right="0" w:firstLine="0"/>
            </w:pPr>
            <w:r w:rsidRPr="000F6BB6">
              <w:t>30.09.2021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7C" w:rsidRPr="000F6BB6" w:rsidRDefault="00437D0E">
            <w:pPr>
              <w:ind w:firstLine="0"/>
              <w:jc w:val="left"/>
            </w:pPr>
            <w:hyperlink r:id="rId12" w:history="1">
              <w:r w:rsidR="00254E7C" w:rsidRPr="000F6BB6">
                <w:rPr>
                  <w:rStyle w:val="a4"/>
                </w:rPr>
                <w:t>http://eduhmrn.ru/storage/app/uploads/public/628/321/697/62832169738da927101492.pdf</w:t>
              </w:r>
            </w:hyperlink>
          </w:p>
          <w:p w:rsidR="00254E7C" w:rsidRPr="000F6BB6" w:rsidRDefault="00254E7C">
            <w:pPr>
              <w:ind w:firstLine="0"/>
              <w:jc w:val="left"/>
            </w:pPr>
          </w:p>
        </w:tc>
      </w:tr>
      <w:tr w:rsidR="00D260F6" w:rsidRPr="00C0114E" w:rsidTr="000F6BB6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F6" w:rsidRPr="00600DC8" w:rsidRDefault="00D260F6">
            <w:pPr>
              <w:ind w:right="0" w:firstLine="0"/>
              <w:jc w:val="left"/>
            </w:pPr>
            <w:r w:rsidRPr="00600DC8"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 xml:space="preserve">Об утверждении отчета 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>о результатах деятельности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>главы Ханты-Мансийского района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>и администрации Ханты-Мансийского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>района за 2021 год, в том числе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t>о решении вопросов, поставленных</w:t>
            </w:r>
          </w:p>
          <w:p w:rsidR="00D260F6" w:rsidRPr="00600DC8" w:rsidRDefault="00D260F6" w:rsidP="00D260F6">
            <w:pPr>
              <w:ind w:right="0" w:firstLine="0"/>
              <w:jc w:val="left"/>
            </w:pPr>
            <w:r w:rsidRPr="00600DC8">
              <w:lastRenderedPageBreak/>
              <w:t>Думой Ханты-Мансийского района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F6" w:rsidRPr="000F6BB6" w:rsidRDefault="00D260F6" w:rsidP="00254E7C">
            <w:pPr>
              <w:ind w:right="0" w:firstLine="0"/>
            </w:pPr>
            <w:r w:rsidRPr="000F6BB6">
              <w:lastRenderedPageBreak/>
              <w:t>Решение Думы Ханты-Мансийского района  от 18.02.2022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F6" w:rsidRPr="000F6BB6" w:rsidRDefault="00437D0E">
            <w:pPr>
              <w:ind w:firstLine="0"/>
              <w:jc w:val="left"/>
            </w:pPr>
            <w:hyperlink r:id="rId13" w:history="1">
              <w:r w:rsidR="00D260F6" w:rsidRPr="000F6BB6">
                <w:rPr>
                  <w:rStyle w:val="a4"/>
                </w:rPr>
                <w:t>https://cloud.mail.ru/public/8Mkq/rbhZojom7</w:t>
              </w:r>
            </w:hyperlink>
          </w:p>
          <w:p w:rsidR="00D260F6" w:rsidRPr="000F6BB6" w:rsidRDefault="00D260F6">
            <w:pPr>
              <w:ind w:firstLine="0"/>
              <w:jc w:val="left"/>
            </w:pPr>
          </w:p>
          <w:p w:rsidR="00D260F6" w:rsidRPr="000F6BB6" w:rsidRDefault="00437D0E">
            <w:pPr>
              <w:ind w:firstLine="0"/>
              <w:jc w:val="left"/>
            </w:pPr>
            <w:hyperlink r:id="rId14" w:history="1">
              <w:r w:rsidR="00D260F6" w:rsidRPr="000F6BB6">
                <w:rPr>
                  <w:rStyle w:val="a4"/>
                </w:rPr>
                <w:t>http://hmrn.ru/about/info/news/76851/?ysclid=l4qclwqhnu700228979</w:t>
              </w:r>
            </w:hyperlink>
          </w:p>
          <w:p w:rsidR="00D260F6" w:rsidRPr="000F6BB6" w:rsidRDefault="00D260F6">
            <w:pPr>
              <w:ind w:firstLine="0"/>
              <w:jc w:val="left"/>
            </w:pPr>
          </w:p>
        </w:tc>
      </w:tr>
    </w:tbl>
    <w:p w:rsidR="00034EE7" w:rsidRDefault="00034EE7" w:rsidP="00D260F6">
      <w:pPr>
        <w:pStyle w:val="2"/>
        <w:ind w:left="0" w:right="133" w:firstLine="0"/>
      </w:pPr>
    </w:p>
    <w:p w:rsidR="00034EE7" w:rsidRDefault="00861F56">
      <w:pPr>
        <w:pStyle w:val="2"/>
        <w:ind w:left="370" w:right="133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Общая характеристика муниципальной системы образования.</w:t>
      </w:r>
    </w:p>
    <w:p w:rsidR="00034EE7" w:rsidRDefault="00861F56">
      <w:pPr>
        <w:spacing w:after="0" w:line="240" w:lineRule="auto"/>
        <w:ind w:firstLine="709"/>
      </w:pPr>
      <w:r>
        <w:t>Общее количество общеобразовательных организаций в Ханты-Мансийском районе – 23.</w:t>
      </w:r>
    </w:p>
    <w:p w:rsidR="00034EE7" w:rsidRDefault="00861F56">
      <w:pPr>
        <w:spacing w:after="0" w:line="240" w:lineRule="auto"/>
        <w:ind w:firstLine="709"/>
      </w:pPr>
      <w:r>
        <w:t>Общая численность обучающихся 5-7 классов Ханты-Мансийского района – 682.</w:t>
      </w:r>
    </w:p>
    <w:p w:rsidR="00034EE7" w:rsidRDefault="00861F56">
      <w:pPr>
        <w:spacing w:after="0" w:line="240" w:lineRule="auto"/>
        <w:ind w:firstLine="709"/>
      </w:pPr>
      <w:r>
        <w:t>Общая численность обучающихся 8-11-х классов Ханты-Мансийского района – 599.</w:t>
      </w:r>
    </w:p>
    <w:p w:rsidR="00034EE7" w:rsidRDefault="00861F56">
      <w:pPr>
        <w:widowControl w:val="0"/>
        <w:spacing w:after="0" w:line="240" w:lineRule="auto"/>
        <w:ind w:right="0" w:firstLine="709"/>
      </w:pPr>
      <w:r>
        <w:t>Общая численность обучающихся 5-11-х классов Ханты-Мансийского района – 1281.</w:t>
      </w:r>
    </w:p>
    <w:p w:rsidR="00034EE7" w:rsidRDefault="00861F56">
      <w:pPr>
        <w:widowControl w:val="0"/>
        <w:spacing w:after="0" w:line="240" w:lineRule="auto"/>
        <w:ind w:right="0" w:firstLine="709"/>
      </w:pPr>
      <w:r>
        <w:t>В рамках осуществления деятельности по профессиональной ориентации обучающихся и их самоопределения общеобразовательные организации осуществляют взаимодействие с учреждениями культуры, спорта, иными предприятиями и организациями. Взаимодействие с предприятиями и организациями города организовано посредством самостоятельного заключения образовательными организациями договоров (соглашений) или посредством утверждения плана совместных мероприятий (по согласованию сторон).</w:t>
      </w:r>
    </w:p>
    <w:p w:rsidR="00034EE7" w:rsidRDefault="00861F56">
      <w:pPr>
        <w:widowControl w:val="0"/>
        <w:spacing w:after="0" w:line="240" w:lineRule="auto"/>
        <w:ind w:right="0" w:firstLine="709"/>
      </w:pPr>
      <w:r>
        <w:t xml:space="preserve">Во исполнение поручений Губернатора Ханты-Мансийского автономного округа – Югры в 2020 году между муниципальными образованиями городом Ханты-Мансийском и Ханты-Мансийским районом заключено дополнительное соглашение к Соглашению о межмуниципальном сотрудничестве, направленное на организацию и проведение совместных мероприятий в сфере культуры, спорта, туризма, образования, торгово-экономической сфере, в том числе направленных на профориентацию обучающихся образовательных организаций района. </w:t>
      </w:r>
    </w:p>
    <w:p w:rsidR="00034EE7" w:rsidRPr="001E5FDC" w:rsidRDefault="00861F56">
      <w:pPr>
        <w:spacing w:after="0" w:line="240" w:lineRule="auto"/>
        <w:ind w:right="0" w:firstLine="709"/>
        <w:jc w:val="right"/>
        <w:rPr>
          <w:color w:val="000000" w:themeColor="text1"/>
        </w:rPr>
      </w:pPr>
      <w:r w:rsidRPr="001E5FDC">
        <w:rPr>
          <w:color w:val="000000" w:themeColor="text1"/>
        </w:rPr>
        <w:t>Таблица 2</w:t>
      </w:r>
    </w:p>
    <w:tbl>
      <w:tblPr>
        <w:tblStyle w:val="a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5652"/>
        <w:gridCol w:w="1468"/>
        <w:gridCol w:w="1778"/>
      </w:tblGrid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b/>
                <w:i/>
                <w:color w:val="000000" w:themeColor="text1"/>
              </w:rPr>
            </w:pPr>
            <w:r w:rsidRPr="00600DC8">
              <w:rPr>
                <w:b/>
                <w:i/>
                <w:color w:val="000000" w:themeColor="text1"/>
              </w:rPr>
              <w:t>№ п/п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b/>
                <w:i/>
                <w:color w:val="000000" w:themeColor="text1"/>
              </w:rPr>
            </w:pPr>
            <w:r w:rsidRPr="00600DC8">
              <w:rPr>
                <w:b/>
                <w:i/>
                <w:color w:val="000000" w:themeColor="text1"/>
              </w:rPr>
              <w:t>наименование организаций</w:t>
            </w:r>
          </w:p>
        </w:tc>
        <w:tc>
          <w:tcPr>
            <w:tcW w:w="1468" w:type="dxa"/>
          </w:tcPr>
          <w:p w:rsidR="00034EE7" w:rsidRPr="00600DC8" w:rsidRDefault="00861F56">
            <w:pPr>
              <w:ind w:right="0" w:firstLine="0"/>
              <w:rPr>
                <w:b/>
                <w:i/>
                <w:color w:val="000000" w:themeColor="text1"/>
              </w:rPr>
            </w:pPr>
            <w:r w:rsidRPr="00600DC8">
              <w:rPr>
                <w:b/>
                <w:i/>
                <w:color w:val="000000" w:themeColor="text1"/>
              </w:rPr>
              <w:t>количество</w:t>
            </w:r>
          </w:p>
        </w:tc>
        <w:tc>
          <w:tcPr>
            <w:tcW w:w="1778" w:type="dxa"/>
          </w:tcPr>
          <w:p w:rsidR="00034EE7" w:rsidRPr="00600DC8" w:rsidRDefault="00861F56">
            <w:pPr>
              <w:ind w:right="0" w:firstLine="0"/>
              <w:rPr>
                <w:b/>
                <w:i/>
                <w:color w:val="000000" w:themeColor="text1"/>
              </w:rPr>
            </w:pPr>
            <w:r w:rsidRPr="00600DC8">
              <w:rPr>
                <w:b/>
                <w:i/>
                <w:color w:val="000000" w:themeColor="text1"/>
              </w:rPr>
              <w:t>примечание</w:t>
            </w: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1.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детский технопарк «</w:t>
            </w:r>
            <w:proofErr w:type="spellStart"/>
            <w:r w:rsidRPr="00600DC8">
              <w:rPr>
                <w:color w:val="000000" w:themeColor="text1"/>
              </w:rPr>
              <w:t>Кванториум</w:t>
            </w:r>
            <w:proofErr w:type="spellEnd"/>
            <w:r w:rsidRPr="00600DC8">
              <w:rPr>
                <w:color w:val="000000" w:themeColor="text1"/>
              </w:rPr>
              <w:t>”</w:t>
            </w:r>
          </w:p>
        </w:tc>
        <w:tc>
          <w:tcPr>
            <w:tcW w:w="1468" w:type="dxa"/>
          </w:tcPr>
          <w:p w:rsidR="00034EE7" w:rsidRPr="00600DC8" w:rsidRDefault="00C0114E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0</w:t>
            </w:r>
          </w:p>
        </w:tc>
        <w:tc>
          <w:tcPr>
            <w:tcW w:w="1778" w:type="dxa"/>
          </w:tcPr>
          <w:p w:rsidR="00034EE7" w:rsidRPr="00600DC8" w:rsidRDefault="00034EE7">
            <w:pPr>
              <w:ind w:right="0" w:firstLine="0"/>
              <w:rPr>
                <w:color w:val="000000" w:themeColor="text1"/>
              </w:rPr>
            </w:pP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2.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центр молодежного инновационного творчества (ЦМИТ)</w:t>
            </w:r>
          </w:p>
        </w:tc>
        <w:tc>
          <w:tcPr>
            <w:tcW w:w="1468" w:type="dxa"/>
          </w:tcPr>
          <w:p w:rsidR="00034EE7" w:rsidRPr="00600DC8" w:rsidRDefault="007E365F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0</w:t>
            </w:r>
          </w:p>
        </w:tc>
        <w:tc>
          <w:tcPr>
            <w:tcW w:w="1778" w:type="dxa"/>
          </w:tcPr>
          <w:p w:rsidR="00034EE7" w:rsidRPr="00600DC8" w:rsidRDefault="00034EE7">
            <w:pPr>
              <w:ind w:right="0" w:firstLine="0"/>
              <w:rPr>
                <w:color w:val="000000" w:themeColor="text1"/>
              </w:rPr>
            </w:pP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3.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иные организации дополнительного образования детей (в том числе частные)</w:t>
            </w:r>
          </w:p>
        </w:tc>
        <w:tc>
          <w:tcPr>
            <w:tcW w:w="1468" w:type="dxa"/>
          </w:tcPr>
          <w:p w:rsidR="00034EE7" w:rsidRPr="00600DC8" w:rsidRDefault="007E365F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1</w:t>
            </w:r>
          </w:p>
        </w:tc>
        <w:tc>
          <w:tcPr>
            <w:tcW w:w="1778" w:type="dxa"/>
          </w:tcPr>
          <w:p w:rsidR="00034EE7" w:rsidRPr="00600DC8" w:rsidRDefault="00437D0E">
            <w:pPr>
              <w:ind w:right="0" w:firstLine="0"/>
              <w:rPr>
                <w:color w:val="000000" w:themeColor="text1"/>
              </w:rPr>
            </w:pPr>
            <w:hyperlink r:id="rId15" w:history="1">
              <w:r w:rsidR="007E365F" w:rsidRPr="00600DC8">
                <w:rPr>
                  <w:rStyle w:val="a4"/>
                  <w:color w:val="000000" w:themeColor="text1"/>
                </w:rPr>
                <w:t>http://udo-hmrn.ru/</w:t>
              </w:r>
            </w:hyperlink>
          </w:p>
          <w:p w:rsidR="007E365F" w:rsidRPr="00600DC8" w:rsidRDefault="007E365F">
            <w:pPr>
              <w:ind w:right="0" w:firstLine="0"/>
              <w:rPr>
                <w:color w:val="000000" w:themeColor="text1"/>
              </w:rPr>
            </w:pP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4.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 xml:space="preserve">специализированные центры компетенций </w:t>
            </w:r>
            <w:proofErr w:type="spellStart"/>
            <w:r w:rsidRPr="00600DC8">
              <w:rPr>
                <w:color w:val="000000" w:themeColor="text1"/>
              </w:rPr>
              <w:t>Ворлдскиллс</w:t>
            </w:r>
            <w:proofErr w:type="spellEnd"/>
          </w:p>
        </w:tc>
        <w:tc>
          <w:tcPr>
            <w:tcW w:w="1468" w:type="dxa"/>
          </w:tcPr>
          <w:p w:rsidR="00034EE7" w:rsidRPr="00600DC8" w:rsidRDefault="007E365F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0</w:t>
            </w:r>
          </w:p>
        </w:tc>
        <w:tc>
          <w:tcPr>
            <w:tcW w:w="1778" w:type="dxa"/>
          </w:tcPr>
          <w:p w:rsidR="00034EE7" w:rsidRPr="00600DC8" w:rsidRDefault="00034EE7">
            <w:pPr>
              <w:ind w:right="0" w:firstLine="0"/>
              <w:rPr>
                <w:color w:val="000000" w:themeColor="text1"/>
              </w:rPr>
            </w:pP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5.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организации высшего/профессионального образования</w:t>
            </w:r>
          </w:p>
        </w:tc>
        <w:tc>
          <w:tcPr>
            <w:tcW w:w="1468" w:type="dxa"/>
          </w:tcPr>
          <w:p w:rsidR="00034EE7" w:rsidRPr="00600DC8" w:rsidRDefault="007E365F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0</w:t>
            </w:r>
          </w:p>
        </w:tc>
        <w:tc>
          <w:tcPr>
            <w:tcW w:w="1778" w:type="dxa"/>
          </w:tcPr>
          <w:p w:rsidR="00034EE7" w:rsidRPr="00600DC8" w:rsidRDefault="00034EE7">
            <w:pPr>
              <w:ind w:right="0" w:firstLine="0"/>
              <w:rPr>
                <w:color w:val="000000" w:themeColor="text1"/>
              </w:rPr>
            </w:pPr>
          </w:p>
        </w:tc>
      </w:tr>
      <w:tr w:rsidR="001E5FDC" w:rsidRPr="00600DC8" w:rsidTr="001E5FDC">
        <w:tc>
          <w:tcPr>
            <w:tcW w:w="849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6.</w:t>
            </w:r>
          </w:p>
        </w:tc>
        <w:tc>
          <w:tcPr>
            <w:tcW w:w="5652" w:type="dxa"/>
          </w:tcPr>
          <w:p w:rsidR="00034EE7" w:rsidRPr="00600DC8" w:rsidRDefault="00861F56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иные организации соответствующего профиля (социальные партнеры, представители экономической сферы и др.)</w:t>
            </w:r>
          </w:p>
        </w:tc>
        <w:tc>
          <w:tcPr>
            <w:tcW w:w="1468" w:type="dxa"/>
          </w:tcPr>
          <w:p w:rsidR="00034EE7" w:rsidRPr="00600DC8" w:rsidRDefault="001E5FDC">
            <w:pPr>
              <w:ind w:right="0" w:firstLine="0"/>
              <w:rPr>
                <w:color w:val="000000" w:themeColor="text1"/>
              </w:rPr>
            </w:pPr>
            <w:r w:rsidRPr="00600DC8">
              <w:rPr>
                <w:color w:val="000000" w:themeColor="text1"/>
              </w:rPr>
              <w:t>0</w:t>
            </w:r>
          </w:p>
        </w:tc>
        <w:tc>
          <w:tcPr>
            <w:tcW w:w="1778" w:type="dxa"/>
          </w:tcPr>
          <w:p w:rsidR="00034EE7" w:rsidRPr="00600DC8" w:rsidRDefault="00034EE7">
            <w:pPr>
              <w:ind w:right="0" w:firstLine="0"/>
              <w:rPr>
                <w:color w:val="000000" w:themeColor="text1"/>
              </w:rPr>
            </w:pPr>
          </w:p>
        </w:tc>
      </w:tr>
    </w:tbl>
    <w:p w:rsidR="00163309" w:rsidRPr="00600DC8" w:rsidRDefault="00163309" w:rsidP="00163309">
      <w:pPr>
        <w:spacing w:after="0" w:line="240" w:lineRule="auto"/>
        <w:ind w:right="0" w:firstLine="709"/>
        <w:rPr>
          <w:color w:val="CC0000"/>
        </w:rPr>
      </w:pPr>
      <w:r w:rsidRPr="00600DC8">
        <w:t>В рамках осуществления деятельности по профессиональной ориентации обучающихся и их самоопределения общеобразовательные организации осуществляют взаимодействие с учреждениями культуры, спорта, иными предприятиями и организациями.</w:t>
      </w:r>
    </w:p>
    <w:p w:rsidR="00034EE7" w:rsidRPr="00600DC8" w:rsidRDefault="00163309" w:rsidP="00163309">
      <w:pPr>
        <w:spacing w:after="0" w:line="240" w:lineRule="auto"/>
        <w:ind w:right="0" w:firstLine="709"/>
        <w:rPr>
          <w:color w:val="CC0000"/>
        </w:rPr>
      </w:pPr>
      <w:r w:rsidRPr="00600DC8">
        <w:rPr>
          <w:color w:val="000000" w:themeColor="text1"/>
        </w:rPr>
        <w:t>В настоящее время  на основании Положения по осуществлению взаимодействия комитета по образованию администрации Ханты-Мансийского района, образовательных организаций, организаций профессионального образования, работодателей по реализации плана по самоопределению и ранней профессиональной ориентации обучающихся и проведению оценки эффективности принимаемых мер, направленных на создание условий для профессионального становления обучающихся по образовательным программам основного общего и среднего общего образования ( приказ комитета по образованию от 25.03.2022 №06-Пр-205-О 06-Пр-358-О) проводится работа по заключению договоров</w:t>
      </w:r>
      <w:r w:rsidR="00861F56" w:rsidRPr="00600DC8">
        <w:rPr>
          <w:color w:val="000000" w:themeColor="text1"/>
        </w:rPr>
        <w:t xml:space="preserve"> о взаимодействии </w:t>
      </w:r>
      <w:r w:rsidRPr="00600DC8">
        <w:rPr>
          <w:color w:val="000000" w:themeColor="text1"/>
        </w:rPr>
        <w:t xml:space="preserve">и будет завершена согласно Плана по самоопределению и ранней профессиональной </w:t>
      </w:r>
      <w:r w:rsidRPr="00600DC8">
        <w:rPr>
          <w:color w:val="000000" w:themeColor="text1"/>
        </w:rPr>
        <w:lastRenderedPageBreak/>
        <w:t xml:space="preserve">ориентации </w:t>
      </w:r>
      <w:r w:rsidR="001E5FDC" w:rsidRPr="00600DC8">
        <w:rPr>
          <w:color w:val="000000" w:themeColor="text1"/>
        </w:rPr>
        <w:t xml:space="preserve">обучающихся </w:t>
      </w:r>
      <w:r w:rsidRPr="00600DC8">
        <w:rPr>
          <w:color w:val="000000" w:themeColor="text1"/>
        </w:rPr>
        <w:t>Ханты-Мансийского района на 2021-2023 годы в срок до 31 августа 2022 года</w:t>
      </w:r>
      <w:r w:rsidRPr="00600DC8">
        <w:rPr>
          <w:color w:val="CC0000"/>
        </w:rPr>
        <w:t xml:space="preserve">. </w:t>
      </w:r>
    </w:p>
    <w:p w:rsidR="00034EE7" w:rsidRPr="00600DC8" w:rsidRDefault="00034EE7">
      <w:pPr>
        <w:widowControl w:val="0"/>
        <w:spacing w:after="0" w:line="240" w:lineRule="auto"/>
        <w:ind w:right="0" w:firstLine="0"/>
      </w:pPr>
    </w:p>
    <w:p w:rsidR="00034EE7" w:rsidRDefault="00861F56">
      <w:pPr>
        <w:spacing w:after="0" w:line="240" w:lineRule="auto"/>
        <w:ind w:firstLine="709"/>
        <w:rPr>
          <w:b/>
        </w:rPr>
      </w:pPr>
      <w:r>
        <w:rPr>
          <w:b/>
        </w:rPr>
        <w:t>3. Анализ и описание группы показателей по выявлению предпочтений обучающихся в области профессиональной ориентации</w:t>
      </w:r>
    </w:p>
    <w:p w:rsidR="00163309" w:rsidRPr="00163309" w:rsidRDefault="00163309" w:rsidP="00163309">
      <w:pPr>
        <w:spacing w:after="0" w:line="240" w:lineRule="auto"/>
        <w:ind w:right="0" w:firstLine="709"/>
        <w:contextualSpacing/>
        <w:rPr>
          <w:rFonts w:eastAsia="Calibri"/>
          <w:color w:val="auto"/>
          <w:lang w:eastAsia="en-US"/>
        </w:rPr>
      </w:pPr>
      <w:r w:rsidRPr="00600DC8">
        <w:rPr>
          <w:color w:val="auto"/>
          <w:lang w:eastAsia="en-US"/>
        </w:rPr>
        <w:t xml:space="preserve">В целях организации эффективной </w:t>
      </w:r>
      <w:proofErr w:type="spellStart"/>
      <w:r w:rsidRPr="00600DC8">
        <w:rPr>
          <w:color w:val="auto"/>
          <w:lang w:eastAsia="en-US"/>
        </w:rPr>
        <w:t>профориентационной</w:t>
      </w:r>
      <w:proofErr w:type="spellEnd"/>
      <w:r w:rsidRPr="00600DC8">
        <w:rPr>
          <w:color w:val="auto"/>
          <w:lang w:eastAsia="en-US"/>
        </w:rPr>
        <w:t xml:space="preserve"> работы с обучающимися, выявления профессиональных предпочтений и склонностей, обучающихся к различным видам профессиональной деятельности, осуществляется сопровождение профессионального самоопределения обучающихся. Проводится профориентационное тестирование обучающихся 5-7-х классов, обучающихся 8-11 классов и организуются индивидуальные консультации-рекомендации, осуществляется подбор сфер профессиональной деятельности.</w:t>
      </w:r>
      <w:r w:rsidRPr="009C4A24">
        <w:rPr>
          <w:color w:val="auto"/>
          <w:lang w:eastAsia="en-US"/>
        </w:rPr>
        <w:t xml:space="preserve"> 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</w:pPr>
      <w:r>
        <w:t xml:space="preserve">Выявление предпочтений обучающихся в области профессиональной ориентации используются специальные методики: Методика «Анкета интересов», «Структура интересов </w:t>
      </w:r>
      <w:proofErr w:type="spellStart"/>
      <w:r>
        <w:t>Хеннинга</w:t>
      </w:r>
      <w:proofErr w:type="spellEnd"/>
      <w:r>
        <w:t xml:space="preserve">», Методика «Опросник </w:t>
      </w:r>
      <w:proofErr w:type="spellStart"/>
      <w:r>
        <w:t>Йоваши</w:t>
      </w:r>
      <w:proofErr w:type="spellEnd"/>
      <w:r>
        <w:t xml:space="preserve">», Опросник профессиональных предпочтений (модификация теста </w:t>
      </w:r>
      <w:proofErr w:type="spellStart"/>
      <w:r>
        <w:t>Голланда</w:t>
      </w:r>
      <w:proofErr w:type="spellEnd"/>
      <w:r>
        <w:t>), Методика «</w:t>
      </w:r>
      <w:proofErr w:type="spellStart"/>
      <w:r>
        <w:t>Самопрезентация</w:t>
      </w:r>
      <w:proofErr w:type="spellEnd"/>
      <w:r>
        <w:t xml:space="preserve"> личности (тест </w:t>
      </w:r>
      <w:proofErr w:type="spellStart"/>
      <w:r>
        <w:t>самомониторинга</w:t>
      </w:r>
      <w:proofErr w:type="spellEnd"/>
      <w:r>
        <w:t xml:space="preserve"> М. </w:t>
      </w:r>
      <w:proofErr w:type="spellStart"/>
      <w:r>
        <w:t>Снайдера</w:t>
      </w:r>
      <w:proofErr w:type="spellEnd"/>
      <w:r>
        <w:t xml:space="preserve">) и др. 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</w:pPr>
      <w:proofErr w:type="gramStart"/>
      <w:r>
        <w:t>С 2019 года</w:t>
      </w:r>
      <w:proofErr w:type="gramEnd"/>
      <w:r>
        <w:t xml:space="preserve"> обучающиеся образовательных организаций Ханты-Мансийского района 8-10 классов (с 2021 году также 5-7 классов) принимают участие в конкурсе «Большая перемена». В 2021 году регистрацию для участия в конкурсе прошли 565 школьников района.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rPr>
          <w:i/>
        </w:rPr>
      </w:pPr>
    </w:p>
    <w:p w:rsidR="00034EE7" w:rsidRDefault="00861F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i/>
        </w:rPr>
      </w:pPr>
      <w:r>
        <w:rPr>
          <w:i/>
        </w:rPr>
        <w:t xml:space="preserve">Доля общеобразовательных учреждений, в которых проводится диагностика профессиональных склонностей обучающихся 8-11 классов и подбор сфер профессиональной деятельности – 100 %. </w:t>
      </w:r>
    </w:p>
    <w:p w:rsidR="00C514E2" w:rsidRDefault="00C514E2" w:rsidP="00C514E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</w:pPr>
      <w:r>
        <w:tab/>
      </w:r>
      <w:r w:rsidRPr="00600DC8">
        <w:t>Оценка показателя  «Доля общеобразовательных учреждений, в которых проводится диагностика профессиональных склонностей обучающихся 8-11 классов и подбор сфер профессиональной деятельности» составила 100 % и соответствует ситуации Г – доля выше 70% – отличное состояние, что свидетельствует о системной работе общеобразовательных организаций по профессиональной ориентации и профессиональному самоопределению обучающихся.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  <w:r>
        <w:t>.</w:t>
      </w:r>
    </w:p>
    <w:p w:rsidR="00034EE7" w:rsidRDefault="00861F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i/>
        </w:rPr>
      </w:pPr>
      <w:r>
        <w:rPr>
          <w:i/>
        </w:rPr>
        <w:t xml:space="preserve">Доля обучающихся 5-7 классов, прошедших профориентационное тестирование и получивших индивидуальные рекомендации – 48,1 %.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</w:p>
    <w:p w:rsidR="00034EE7" w:rsidRPr="00600DC8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 w:themeColor="text1"/>
        </w:rPr>
      </w:pPr>
      <w:r w:rsidRPr="00600DC8">
        <w:rPr>
          <w:color w:val="000000" w:themeColor="text1"/>
        </w:rPr>
        <w:t xml:space="preserve">В Ханты-Мансийском районе 328 обучающихся 5-7 классов, прошедших профориентационное тестирование и получивших индивидуальные рекомендации. </w:t>
      </w:r>
    </w:p>
    <w:p w:rsidR="00C514E2" w:rsidRPr="00600DC8" w:rsidRDefault="00C514E2" w:rsidP="00C51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 w:themeColor="text1"/>
        </w:rPr>
      </w:pPr>
      <w:r w:rsidRPr="00600DC8">
        <w:rPr>
          <w:color w:val="000000" w:themeColor="text1"/>
        </w:rPr>
        <w:t xml:space="preserve">     Оценка показателя «Доля обучающихся 5-7 классов, прошедших профориентационное тестирование и получивших индивидуальные рекомендации» составила 48,1 %.  что соответствует ситуация Б – доля выше 30% и меньше или равна 50% – удовлетворительное состояние.</w:t>
      </w:r>
    </w:p>
    <w:p w:rsidR="00034EE7" w:rsidRPr="00C514E2" w:rsidRDefault="00915BA3" w:rsidP="00600DC8">
      <w:pPr>
        <w:spacing w:after="0" w:line="240" w:lineRule="auto"/>
        <w:ind w:firstLine="709"/>
        <w:rPr>
          <w:color w:val="000000" w:themeColor="text1"/>
        </w:rPr>
      </w:pPr>
      <w:r w:rsidRPr="00600DC8">
        <w:rPr>
          <w:color w:val="000000" w:themeColor="text1"/>
        </w:rPr>
        <w:t xml:space="preserve"> В новом учебном году запланировано участие </w:t>
      </w:r>
      <w:r w:rsidR="00C514E2" w:rsidRPr="00600DC8">
        <w:rPr>
          <w:color w:val="000000" w:themeColor="text1"/>
        </w:rPr>
        <w:t>обучающих</w:t>
      </w:r>
      <w:r w:rsidRPr="00600DC8">
        <w:rPr>
          <w:color w:val="000000" w:themeColor="text1"/>
        </w:rPr>
        <w:t xml:space="preserve">ся  5-7 классов  и родителей (законных представителей) в </w:t>
      </w:r>
      <w:proofErr w:type="spellStart"/>
      <w:r w:rsidRPr="00600DC8">
        <w:rPr>
          <w:color w:val="000000" w:themeColor="text1"/>
        </w:rPr>
        <w:t>профориентационных</w:t>
      </w:r>
      <w:proofErr w:type="spellEnd"/>
      <w:r w:rsidRPr="00600DC8">
        <w:rPr>
          <w:color w:val="000000" w:themeColor="text1"/>
        </w:rPr>
        <w:t xml:space="preserve"> мероприятиях: «День открытых дверей», «Ярмарка учебных мест», в открытых онлайн-уроках «Шоу профессий», в  </w:t>
      </w:r>
      <w:proofErr w:type="spellStart"/>
      <w:r w:rsidRPr="00600DC8">
        <w:rPr>
          <w:color w:val="000000" w:themeColor="text1"/>
        </w:rPr>
        <w:t>профориентационных</w:t>
      </w:r>
      <w:proofErr w:type="spellEnd"/>
      <w:r w:rsidRPr="00600DC8">
        <w:rPr>
          <w:color w:val="000000" w:themeColor="text1"/>
        </w:rPr>
        <w:t xml:space="preserve"> уроках в рамках месячника гражданско-патриотического воспитания. </w:t>
      </w:r>
      <w:r w:rsidR="0017763A" w:rsidRPr="00600DC8">
        <w:rPr>
          <w:color w:val="000000" w:themeColor="text1"/>
        </w:rPr>
        <w:t xml:space="preserve"> Кроме того планируется привлечь </w:t>
      </w:r>
      <w:proofErr w:type="gramStart"/>
      <w:r w:rsidR="0017763A" w:rsidRPr="00600DC8">
        <w:rPr>
          <w:color w:val="000000" w:themeColor="text1"/>
        </w:rPr>
        <w:t xml:space="preserve">обучающихся  </w:t>
      </w:r>
      <w:r w:rsidR="00AE430A">
        <w:rPr>
          <w:color w:val="000000" w:themeColor="text1"/>
        </w:rPr>
        <w:t>к</w:t>
      </w:r>
      <w:proofErr w:type="gramEnd"/>
      <w:r w:rsidR="0017763A" w:rsidRPr="00600DC8">
        <w:rPr>
          <w:color w:val="000000" w:themeColor="text1"/>
        </w:rPr>
        <w:t xml:space="preserve"> участию в проекте "Моя будущая профессия".</w:t>
      </w:r>
    </w:p>
    <w:p w:rsidR="00915BA3" w:rsidRDefault="00915BA3">
      <w:pPr>
        <w:spacing w:after="0" w:line="240" w:lineRule="auto"/>
        <w:ind w:firstLine="709"/>
      </w:pPr>
    </w:p>
    <w:p w:rsidR="00034EE7" w:rsidRPr="001E5FDC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 w:rsidRPr="001E5FDC">
        <w:rPr>
          <w:i/>
        </w:rPr>
        <w:t xml:space="preserve">1.3. Доля обучающихся 8-11 классов, прошедших профориентационное тестирование и получивших индивидуальные рекомендации – 58,9 %. </w:t>
      </w:r>
    </w:p>
    <w:p w:rsidR="00034EE7" w:rsidRPr="00AC75E9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highlight w:val="green"/>
        </w:rPr>
      </w:pPr>
    </w:p>
    <w:p w:rsidR="001E5FDC" w:rsidRPr="00EB54E5" w:rsidRDefault="00915BA3" w:rsidP="001E5FDC">
      <w:pPr>
        <w:pStyle w:val="Default"/>
        <w:ind w:firstLine="709"/>
        <w:jc w:val="both"/>
        <w:rPr>
          <w:color w:val="000000" w:themeColor="text1"/>
        </w:rPr>
      </w:pPr>
      <w:r w:rsidRPr="00EB54E5">
        <w:rPr>
          <w:color w:val="000000" w:themeColor="text1"/>
        </w:rPr>
        <w:t xml:space="preserve">Оценка показателя «Доля обучающихся 8-11 классов, прошедших профориентационное тестирование и получивших индивидуальные рекомендации» составила </w:t>
      </w:r>
      <w:r w:rsidR="001E5FDC" w:rsidRPr="00EB54E5">
        <w:rPr>
          <w:color w:val="000000" w:themeColor="text1"/>
        </w:rPr>
        <w:lastRenderedPageBreak/>
        <w:t>58,9 %</w:t>
      </w:r>
      <w:r w:rsidRPr="00EB54E5">
        <w:rPr>
          <w:color w:val="000000" w:themeColor="text1"/>
        </w:rPr>
        <w:t>, что соответствует ситуации</w:t>
      </w:r>
      <w:r w:rsidR="001E5FDC" w:rsidRPr="00EB54E5">
        <w:rPr>
          <w:color w:val="000000" w:themeColor="text1"/>
        </w:rPr>
        <w:t xml:space="preserve"> </w:t>
      </w:r>
      <w:r w:rsidR="001E5FDC" w:rsidRPr="00EB54E5">
        <w:rPr>
          <w:color w:val="000000" w:themeColor="text1"/>
          <w:sz w:val="23"/>
          <w:szCs w:val="23"/>
        </w:rPr>
        <w:t xml:space="preserve">ситуация В – доля выше 50% и меньше или равна 70% – хорошее состояние; </w:t>
      </w:r>
    </w:p>
    <w:p w:rsidR="00034EE7" w:rsidRPr="00EB54E5" w:rsidRDefault="00AC75E9">
      <w:pPr>
        <w:spacing w:after="0" w:line="240" w:lineRule="auto"/>
        <w:ind w:right="0" w:firstLine="709"/>
        <w:rPr>
          <w:color w:val="000000" w:themeColor="text1"/>
        </w:rPr>
      </w:pPr>
      <w:r w:rsidRPr="00EB54E5">
        <w:rPr>
          <w:color w:val="000000" w:themeColor="text1"/>
        </w:rPr>
        <w:t>В настоящее время ведется работа по разработке и внедрению</w:t>
      </w:r>
      <w:r w:rsidR="00861F56" w:rsidRPr="00EB54E5">
        <w:rPr>
          <w:color w:val="000000" w:themeColor="text1"/>
        </w:rPr>
        <w:t xml:space="preserve"> в образовательных организациях </w:t>
      </w:r>
      <w:r w:rsidRPr="00EB54E5">
        <w:rPr>
          <w:color w:val="000000" w:themeColor="text1"/>
        </w:rPr>
        <w:t>Ханты-Мансийского района единой системы</w:t>
      </w:r>
      <w:r w:rsidR="00861F56" w:rsidRPr="00EB54E5">
        <w:rPr>
          <w:color w:val="000000" w:themeColor="text1"/>
        </w:rPr>
        <w:t xml:space="preserve"> диагностических мероприятий, направленных на определение профессиональных склонностей обучающихся на основе его интересов, способностей и личностных особенностей.</w:t>
      </w:r>
    </w:p>
    <w:p w:rsidR="00034EE7" w:rsidRPr="001E5FDC" w:rsidRDefault="00AC75E9">
      <w:pPr>
        <w:spacing w:after="0" w:line="240" w:lineRule="auto"/>
        <w:ind w:right="0" w:firstLine="709"/>
        <w:rPr>
          <w:color w:val="000000" w:themeColor="text1"/>
        </w:rPr>
      </w:pPr>
      <w:r w:rsidRPr="00EB54E5">
        <w:rPr>
          <w:color w:val="000000" w:themeColor="text1"/>
        </w:rPr>
        <w:t xml:space="preserve">Далее, планируется просветительская работа по формированию у родителей (законных представителей) понимания  о необходимости прохождения </w:t>
      </w:r>
      <w:proofErr w:type="spellStart"/>
      <w:r w:rsidRPr="00EB54E5">
        <w:rPr>
          <w:color w:val="000000" w:themeColor="text1"/>
        </w:rPr>
        <w:t>профориентационного</w:t>
      </w:r>
      <w:proofErr w:type="spellEnd"/>
      <w:r w:rsidRPr="00EB54E5">
        <w:rPr>
          <w:color w:val="000000" w:themeColor="text1"/>
        </w:rPr>
        <w:t xml:space="preserve"> тестирования и  знакомство</w:t>
      </w:r>
      <w:r w:rsidR="00861F56" w:rsidRPr="00EB54E5">
        <w:rPr>
          <w:color w:val="000000" w:themeColor="text1"/>
        </w:rPr>
        <w:t xml:space="preserve"> родителей (законных представителей) с результатами диагностических процедур и индивидуальными рекомендациями.</w:t>
      </w:r>
    </w:p>
    <w:p w:rsidR="00034EE7" w:rsidRPr="001E5FDC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 w:themeColor="text1"/>
        </w:rPr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  <w:r>
        <w:rPr>
          <w:b/>
        </w:rPr>
        <w:t>4. Анализ и описание группы показателей по сопровождению профессионального самоопределения обучающихся.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>
        <w:t>Образовательные организации Ханты-Мансийского района принимают участие в региональном проекте «Успех каждого ребенка», направленном на создание и работу системы выявления, поддержки и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>
        <w:t xml:space="preserve">По состоянию на 31 декабря 2021 года дополнительными общеразвивающими программами технической, социально-педагогической и естественнонаучной направленности были охвачены 839 обучающихся 5-11 классов.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i/>
        </w:rPr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>2.1. Доля обучающихся, охваченных дополнительными общеразвивающими программами технической, социально-педагогической и естественнонаучной направленности, в общей численности обучающихся 5-11 классов общеобразовательных организаций муниципального образования – 65,5 %.</w:t>
      </w:r>
    </w:p>
    <w:p w:rsidR="00AC75E9" w:rsidRPr="00600DC8" w:rsidRDefault="00AC75E9" w:rsidP="00AC7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 w:rsidRPr="00600DC8">
        <w:t xml:space="preserve">Данный показатель составил 65,5 %, что свидетельствует </w:t>
      </w:r>
      <w:r w:rsidR="00284BA1" w:rsidRPr="00600DC8">
        <w:t>о</w:t>
      </w:r>
      <w:r w:rsidR="00004913" w:rsidRPr="00600DC8">
        <w:t xml:space="preserve"> ситуации</w:t>
      </w:r>
      <w:r w:rsidRPr="00600DC8">
        <w:t xml:space="preserve"> В – доля выше 50% и меньше или равна 70% – хорошее состояние работы по вовлечению обучающихся в дополнительные общеразвивающие программы технической, социально-педагогической и естественнонаучной направленности. </w:t>
      </w:r>
    </w:p>
    <w:p w:rsidR="00034EE7" w:rsidRPr="00600DC8" w:rsidRDefault="00004913" w:rsidP="00004913">
      <w:pPr>
        <w:spacing w:after="0" w:line="240" w:lineRule="auto"/>
        <w:ind w:right="0" w:firstLine="709"/>
        <w:rPr>
          <w:color w:val="000000" w:themeColor="text1"/>
        </w:rPr>
      </w:pPr>
      <w:r w:rsidRPr="00600DC8">
        <w:rPr>
          <w:i/>
        </w:rPr>
        <w:t xml:space="preserve"> </w:t>
      </w:r>
      <w:r w:rsidR="00284BA1" w:rsidRPr="00600DC8">
        <w:rPr>
          <w:color w:val="000000" w:themeColor="text1"/>
        </w:rPr>
        <w:t xml:space="preserve">К 1 сентября 2022 года </w:t>
      </w:r>
      <w:r w:rsidRPr="00600DC8">
        <w:rPr>
          <w:color w:val="000000" w:themeColor="text1"/>
        </w:rPr>
        <w:t>Центром дополнительного образованию ра</w:t>
      </w:r>
      <w:r w:rsidR="00284BA1" w:rsidRPr="00600DC8">
        <w:rPr>
          <w:color w:val="000000" w:themeColor="text1"/>
        </w:rPr>
        <w:t>с</w:t>
      </w:r>
      <w:r w:rsidRPr="00600DC8">
        <w:rPr>
          <w:color w:val="000000" w:themeColor="text1"/>
        </w:rPr>
        <w:t>сматривается возможность</w:t>
      </w:r>
      <w:r w:rsidRPr="00600DC8">
        <w:rPr>
          <w:i/>
          <w:color w:val="000000" w:themeColor="text1"/>
        </w:rPr>
        <w:t xml:space="preserve"> </w:t>
      </w:r>
      <w:r w:rsidRPr="00600DC8">
        <w:rPr>
          <w:color w:val="000000" w:themeColor="text1"/>
        </w:rPr>
        <w:t>расширения перечня</w:t>
      </w:r>
      <w:r w:rsidR="00861F56" w:rsidRPr="00600DC8">
        <w:rPr>
          <w:color w:val="000000" w:themeColor="text1"/>
        </w:rPr>
        <w:t xml:space="preserve"> дополнительных общеразвивающих программ по приоритетным экономическим направлениям </w:t>
      </w:r>
      <w:r w:rsidRPr="00600DC8">
        <w:rPr>
          <w:color w:val="000000" w:themeColor="text1"/>
        </w:rPr>
        <w:t xml:space="preserve"> Ханты-Мансийского района</w:t>
      </w:r>
      <w:r w:rsidR="00861F56" w:rsidRPr="00600DC8">
        <w:rPr>
          <w:color w:val="000000" w:themeColor="text1"/>
        </w:rPr>
        <w:t xml:space="preserve">, </w:t>
      </w:r>
      <w:r w:rsidRPr="00600DC8">
        <w:rPr>
          <w:color w:val="000000" w:themeColor="text1"/>
        </w:rPr>
        <w:t xml:space="preserve">с включением </w:t>
      </w:r>
      <w:r w:rsidR="00861F56" w:rsidRPr="00600DC8">
        <w:rPr>
          <w:color w:val="000000" w:themeColor="text1"/>
        </w:rPr>
        <w:t>интерактивных форм знакомства с профессией (профессиональным направлением) и завершающиеся проведением профессиональной пробы, ориентированных на интересы и запросы обучающихся.</w:t>
      </w:r>
    </w:p>
    <w:p w:rsidR="00034EE7" w:rsidRDefault="00004913" w:rsidP="00004913">
      <w:pPr>
        <w:spacing w:after="0" w:line="240" w:lineRule="auto"/>
        <w:ind w:right="0" w:firstLine="709"/>
        <w:rPr>
          <w:i/>
          <w:color w:val="CC0000"/>
        </w:rPr>
      </w:pPr>
      <w:r w:rsidRPr="00600DC8">
        <w:rPr>
          <w:color w:val="000000" w:themeColor="text1"/>
        </w:rPr>
        <w:t xml:space="preserve"> В настоящее время ведется работа по разработке</w:t>
      </w:r>
      <w:r w:rsidR="00861F56" w:rsidRPr="00600DC8">
        <w:rPr>
          <w:color w:val="000000" w:themeColor="text1"/>
        </w:rPr>
        <w:t xml:space="preserve"> мониторинг</w:t>
      </w:r>
      <w:r w:rsidRPr="00600DC8">
        <w:rPr>
          <w:color w:val="000000" w:themeColor="text1"/>
        </w:rPr>
        <w:t>а</w:t>
      </w:r>
      <w:r w:rsidR="00861F56" w:rsidRPr="00600DC8">
        <w:rPr>
          <w:color w:val="000000" w:themeColor="text1"/>
        </w:rPr>
        <w:t xml:space="preserve"> степени удовлетворенности обучающихся форматом организации, взаимодействия, содержанием реализуемых дополнительных общеразвивающих программ по приоритетным направлениям развития экономики в </w:t>
      </w:r>
      <w:r w:rsidRPr="00600DC8">
        <w:rPr>
          <w:color w:val="000000" w:themeColor="text1"/>
        </w:rPr>
        <w:t>Ханты-Мансийском районе. Данная мониторинг будет утвержден приказом комитета по образованию в срок до 1 сентября 2022 года</w:t>
      </w:r>
      <w:r w:rsidRPr="00600DC8">
        <w:rPr>
          <w:color w:val="CC0000"/>
        </w:rPr>
        <w:t>.</w:t>
      </w:r>
    </w:p>
    <w:p w:rsidR="00034EE7" w:rsidRPr="00E71DF3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 w:rsidRPr="00052D84">
        <w:rPr>
          <w:i/>
        </w:rPr>
        <w:t xml:space="preserve">2.3. Доля педагогических работников, выполняющих обязанности классного руководителя 5-11 классов, повысивших компетентность по современным методам, </w:t>
      </w:r>
      <w:r w:rsidRPr="00E71DF3">
        <w:rPr>
          <w:i/>
        </w:rPr>
        <w:t xml:space="preserve">формам и технологиям сопровождения профессионального </w:t>
      </w:r>
      <w:r w:rsidR="00EB54E5" w:rsidRPr="00E71DF3">
        <w:rPr>
          <w:i/>
        </w:rPr>
        <w:t>самоопределения обучающихся – 51,</w:t>
      </w:r>
      <w:r w:rsidRPr="00E71DF3">
        <w:rPr>
          <w:i/>
        </w:rPr>
        <w:t>9 %.</w:t>
      </w:r>
    </w:p>
    <w:p w:rsidR="00034EE7" w:rsidRPr="00AE430A" w:rsidRDefault="00004913" w:rsidP="00783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 w:rsidRPr="00AE430A">
        <w:t xml:space="preserve">Данный показатель составляет </w:t>
      </w:r>
      <w:r w:rsidR="00EB54E5" w:rsidRPr="00AE430A">
        <w:rPr>
          <w:i/>
        </w:rPr>
        <w:t>51,</w:t>
      </w:r>
      <w:r w:rsidRPr="00AE430A">
        <w:rPr>
          <w:i/>
        </w:rPr>
        <w:t xml:space="preserve">9 % </w:t>
      </w:r>
      <w:r w:rsidRPr="00AE430A">
        <w:t xml:space="preserve">что </w:t>
      </w:r>
      <w:proofErr w:type="gramStart"/>
      <w:r w:rsidRPr="00AE430A">
        <w:t>соответствует  –</w:t>
      </w:r>
      <w:proofErr w:type="gramEnd"/>
      <w:r w:rsidRPr="00AE430A">
        <w:t xml:space="preserve"> </w:t>
      </w:r>
      <w:r w:rsidR="00600DC8" w:rsidRPr="00AE430A">
        <w:t>ситуация В – доля выше 50% и меньше или равна 70% – хорошее состояние.</w:t>
      </w:r>
    </w:p>
    <w:p w:rsidR="00EB54E5" w:rsidRPr="00AE430A" w:rsidRDefault="00EB54E5" w:rsidP="00EB54E5">
      <w:r w:rsidRPr="00AE430A">
        <w:t xml:space="preserve">Общая численность классных руководителей 5-11-х </w:t>
      </w:r>
      <w:proofErr w:type="gramStart"/>
      <w:r w:rsidRPr="00AE430A">
        <w:t>классов  муниципального</w:t>
      </w:r>
      <w:proofErr w:type="gramEnd"/>
      <w:r w:rsidRPr="00AE430A">
        <w:t xml:space="preserve"> образования- 149 человек.  </w:t>
      </w:r>
    </w:p>
    <w:p w:rsidR="00034EE7" w:rsidRPr="00E71DF3" w:rsidRDefault="00600DC8" w:rsidP="00E71DF3">
      <w:pPr>
        <w:spacing w:after="0" w:line="240" w:lineRule="auto"/>
        <w:ind w:firstLine="709"/>
        <w:rPr>
          <w:bCs/>
          <w:sz w:val="28"/>
          <w:szCs w:val="28"/>
        </w:rPr>
      </w:pPr>
      <w:r w:rsidRPr="00AE430A">
        <w:rPr>
          <w:bCs/>
        </w:rPr>
        <w:lastRenderedPageBreak/>
        <w:t>Численность</w:t>
      </w:r>
      <w:r w:rsidR="00E71DF3" w:rsidRPr="00AE430A">
        <w:rPr>
          <w:bCs/>
          <w:i/>
        </w:rPr>
        <w:t xml:space="preserve"> </w:t>
      </w:r>
      <w:r w:rsidR="00C82AA6" w:rsidRPr="00AE430A">
        <w:rPr>
          <w:bCs/>
        </w:rPr>
        <w:t>педагогических работников общеобразовательных организаций, прошедших повышение квалификации, в том числе в центрах непрерывного повышения про</w:t>
      </w:r>
      <w:r w:rsidRPr="00AE430A">
        <w:rPr>
          <w:bCs/>
        </w:rPr>
        <w:t xml:space="preserve">фессионального мастерства </w:t>
      </w:r>
      <w:r w:rsidR="00C82AA6" w:rsidRPr="00AE430A">
        <w:rPr>
          <w:bCs/>
        </w:rPr>
        <w:t xml:space="preserve">составляет </w:t>
      </w:r>
      <w:r w:rsidRPr="00AE430A">
        <w:rPr>
          <w:bCs/>
        </w:rPr>
        <w:t>77 человек.</w:t>
      </w:r>
      <w:r>
        <w:rPr>
          <w:bCs/>
          <w:sz w:val="28"/>
          <w:szCs w:val="28"/>
        </w:rPr>
        <w:t xml:space="preserve"> 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  <w:highlight w:val="green"/>
        </w:rPr>
      </w:pPr>
      <w:r>
        <w:rPr>
          <w:i/>
        </w:rPr>
        <w:t xml:space="preserve">2.4. Доля педагогов-психологов общеобразовательных организаций, освоивших дополнительные профессиональные образовательные программы по содействию профессиональному самоопределению обучающихся – 39,4 %.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right="0" w:firstLine="0"/>
      </w:pPr>
    </w:p>
    <w:p w:rsidR="00275789" w:rsidRPr="00E71DF3" w:rsidRDefault="00275789" w:rsidP="00275789">
      <w:pPr>
        <w:spacing w:line="240" w:lineRule="auto"/>
        <w:ind w:left="-15" w:right="141" w:firstLine="299"/>
        <w:contextualSpacing/>
      </w:pPr>
      <w:r w:rsidRPr="00E71DF3">
        <w:t>Доля педагогов-психологов общеобразовательных организаций</w:t>
      </w:r>
      <w:r w:rsidR="009A60B2" w:rsidRPr="00E71DF3">
        <w:t xml:space="preserve"> </w:t>
      </w:r>
      <w:r w:rsidR="00E71DF3" w:rsidRPr="00E71DF3">
        <w:t>Ханты-М</w:t>
      </w:r>
      <w:r w:rsidRPr="00E71DF3">
        <w:t xml:space="preserve">ансийского района, освоивших дополнительные профессиональные образовательные программы по содействию профессиональному самоопределению обучающихся составляет 39,4% от общего числа педагогов –психологов, что соответствует ситуации Б - удовлетворительное состояние. </w:t>
      </w:r>
    </w:p>
    <w:p w:rsidR="00275789" w:rsidRPr="00E71DF3" w:rsidRDefault="00275789" w:rsidP="009A60B2">
      <w:pPr>
        <w:spacing w:line="240" w:lineRule="auto"/>
        <w:ind w:left="-15" w:right="141" w:firstLine="724"/>
        <w:contextualSpacing/>
      </w:pPr>
      <w:r w:rsidRPr="00E71DF3">
        <w:t>Причиной является недостаточность дополнительных профессиональных образовательных программ, отвечающих интересам и запросам педагогов-психологов по проблематике сопровождения профессионального самоопределения обучающихся.</w:t>
      </w:r>
    </w:p>
    <w:p w:rsidR="00034EE7" w:rsidRPr="00E71DF3" w:rsidRDefault="00275789">
      <w:pPr>
        <w:spacing w:after="0" w:line="240" w:lineRule="auto"/>
        <w:ind w:right="0" w:firstLine="709"/>
        <w:rPr>
          <w:color w:val="000000" w:themeColor="text1"/>
        </w:rPr>
      </w:pPr>
      <w:r w:rsidRPr="00E71DF3">
        <w:rPr>
          <w:color w:val="000000" w:themeColor="text1"/>
        </w:rPr>
        <w:t xml:space="preserve">На новый учебный год запланировано проведение семинаров для педагогов-психологов и классных руководителей по освещению </w:t>
      </w:r>
      <w:r w:rsidR="00861F56" w:rsidRPr="00E71DF3">
        <w:rPr>
          <w:color w:val="000000" w:themeColor="text1"/>
        </w:rPr>
        <w:t xml:space="preserve">современных методов, инновационных форм, технологий, проводимых </w:t>
      </w:r>
      <w:proofErr w:type="spellStart"/>
      <w:r w:rsidR="00861F56" w:rsidRPr="00E71DF3">
        <w:rPr>
          <w:color w:val="000000" w:themeColor="text1"/>
        </w:rPr>
        <w:t>профориентационных</w:t>
      </w:r>
      <w:proofErr w:type="spellEnd"/>
      <w:r w:rsidR="00861F56" w:rsidRPr="00E71DF3">
        <w:rPr>
          <w:color w:val="000000" w:themeColor="text1"/>
        </w:rPr>
        <w:t xml:space="preserve"> мероприятий. </w:t>
      </w:r>
      <w:r w:rsidRPr="00E71DF3">
        <w:rPr>
          <w:color w:val="000000" w:themeColor="text1"/>
        </w:rPr>
        <w:t xml:space="preserve"> </w:t>
      </w:r>
    </w:p>
    <w:p w:rsidR="00275789" w:rsidRPr="00E71DF3" w:rsidRDefault="00275789">
      <w:pPr>
        <w:spacing w:after="0" w:line="240" w:lineRule="auto"/>
        <w:ind w:right="0" w:firstLine="709"/>
        <w:rPr>
          <w:color w:val="000000" w:themeColor="text1"/>
        </w:rPr>
      </w:pPr>
      <w:r w:rsidRPr="00E71DF3">
        <w:rPr>
          <w:color w:val="000000" w:themeColor="text1"/>
        </w:rPr>
        <w:t xml:space="preserve">В настоящее время ведется работа по внесению </w:t>
      </w:r>
      <w:r w:rsidR="00861F56" w:rsidRPr="00E71DF3">
        <w:rPr>
          <w:color w:val="000000" w:themeColor="text1"/>
        </w:rPr>
        <w:t>в функциональные обязанности заместителей руководителей общеобразовательных организаций, классных руководителей, педагогов-психологов, специалистов по воспитанию трудовы</w:t>
      </w:r>
      <w:r w:rsidR="00AE430A">
        <w:rPr>
          <w:color w:val="000000" w:themeColor="text1"/>
        </w:rPr>
        <w:t>х</w:t>
      </w:r>
      <w:r w:rsidR="00861F56" w:rsidRPr="00E71DF3">
        <w:rPr>
          <w:color w:val="000000" w:themeColor="text1"/>
        </w:rPr>
        <w:t xml:space="preserve"> функци</w:t>
      </w:r>
      <w:r w:rsidR="00AE430A">
        <w:rPr>
          <w:color w:val="000000" w:themeColor="text1"/>
        </w:rPr>
        <w:t>й</w:t>
      </w:r>
      <w:r w:rsidR="00861F56" w:rsidRPr="00E71DF3">
        <w:rPr>
          <w:color w:val="000000" w:themeColor="text1"/>
        </w:rPr>
        <w:t>, связанны</w:t>
      </w:r>
      <w:r w:rsidR="00AE430A">
        <w:rPr>
          <w:color w:val="000000" w:themeColor="text1"/>
        </w:rPr>
        <w:t>х</w:t>
      </w:r>
      <w:r w:rsidR="00861F56" w:rsidRPr="00E71DF3">
        <w:rPr>
          <w:color w:val="000000" w:themeColor="text1"/>
        </w:rPr>
        <w:t xml:space="preserve"> с изучением и анализом рынка труда </w:t>
      </w:r>
      <w:r w:rsidRPr="00E71DF3">
        <w:rPr>
          <w:color w:val="000000" w:themeColor="text1"/>
        </w:rPr>
        <w:t>Ханты-</w:t>
      </w:r>
      <w:r w:rsidR="00AE430A">
        <w:rPr>
          <w:color w:val="000000" w:themeColor="text1"/>
        </w:rPr>
        <w:t>М</w:t>
      </w:r>
      <w:r w:rsidRPr="00E71DF3">
        <w:rPr>
          <w:color w:val="000000" w:themeColor="text1"/>
        </w:rPr>
        <w:t>ансийского района</w:t>
      </w:r>
      <w:r w:rsidR="00861F56" w:rsidRPr="00E71DF3">
        <w:rPr>
          <w:color w:val="000000" w:themeColor="text1"/>
        </w:rPr>
        <w:t>, рынком услуг в сфере профессионального образовани</w:t>
      </w:r>
      <w:r w:rsidRPr="00E71DF3">
        <w:rPr>
          <w:color w:val="000000" w:themeColor="text1"/>
        </w:rPr>
        <w:t xml:space="preserve">я и профессионального обучения. </w:t>
      </w:r>
    </w:p>
    <w:p w:rsidR="00E71DF3" w:rsidRPr="00E71DF3" w:rsidRDefault="00E71DF3" w:rsidP="00E71DF3">
      <w:pPr>
        <w:spacing w:after="0" w:line="240" w:lineRule="auto"/>
        <w:ind w:right="0" w:firstLine="709"/>
        <w:rPr>
          <w:color w:val="000000" w:themeColor="text1"/>
        </w:rPr>
      </w:pPr>
    </w:p>
    <w:p w:rsidR="00034EE7" w:rsidRDefault="00861F56">
      <w:pPr>
        <w:spacing w:after="0" w:line="240" w:lineRule="auto"/>
        <w:ind w:firstLine="709"/>
      </w:pPr>
      <w:r>
        <w:rPr>
          <w:b/>
        </w:rPr>
        <w:t>5. Анализ и описание группы показателей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обучения.</w:t>
      </w:r>
    </w:p>
    <w:p w:rsidR="00034EE7" w:rsidRDefault="00861F56">
      <w:pPr>
        <w:spacing w:after="0" w:line="240" w:lineRule="auto"/>
        <w:ind w:firstLine="709"/>
      </w:pPr>
      <w:r>
        <w:t>Сопровождение профессионального самоопределения обучающихся направлено на осуществление конкретных действий на основе уже выявленных предпочтений обучающихся. Выбор профиля обучения в старших классах чаще всего основан на профессиональных интересах обучающихся и их намерениях в отношении продолжения образования.</w:t>
      </w:r>
    </w:p>
    <w:p w:rsidR="00034EE7" w:rsidRDefault="00861F56">
      <w:pPr>
        <w:spacing w:after="0" w:line="240" w:lineRule="auto"/>
        <w:ind w:firstLine="709"/>
      </w:pPr>
      <w:r>
        <w:t>Данный показатель выражается в количестве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обучения.</w:t>
      </w:r>
    </w:p>
    <w:p w:rsidR="00034EE7" w:rsidRDefault="00034EE7">
      <w:pPr>
        <w:spacing w:after="0" w:line="240" w:lineRule="auto"/>
        <w:ind w:firstLine="709"/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 w:rsidRPr="00E71DF3">
        <w:rPr>
          <w:i/>
        </w:rPr>
        <w:t>3.1. 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</w:t>
      </w:r>
      <w:r w:rsidR="00535C16" w:rsidRPr="00E71DF3">
        <w:rPr>
          <w:i/>
        </w:rPr>
        <w:t>етствующие профилю обучения – 48,6</w:t>
      </w:r>
      <w:r w:rsidRPr="00E71DF3">
        <w:rPr>
          <w:i/>
        </w:rPr>
        <w:t xml:space="preserve"> %.</w:t>
      </w:r>
    </w:p>
    <w:p w:rsidR="00034EE7" w:rsidRDefault="00034EE7">
      <w:pPr>
        <w:spacing w:after="0" w:line="240" w:lineRule="auto"/>
        <w:ind w:firstLine="709"/>
      </w:pPr>
    </w:p>
    <w:p w:rsidR="00034EE7" w:rsidRDefault="00861F56">
      <w:pPr>
        <w:spacing w:after="0" w:line="240" w:lineRule="auto"/>
        <w:ind w:firstLine="709"/>
        <w:jc w:val="right"/>
      </w:pPr>
      <w:r>
        <w:t xml:space="preserve">Таблица 3 </w:t>
      </w:r>
    </w:p>
    <w:tbl>
      <w:tblPr>
        <w:tblStyle w:val="ad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021"/>
        <w:gridCol w:w="1635"/>
        <w:gridCol w:w="3394"/>
      </w:tblGrid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№</w:t>
            </w:r>
          </w:p>
        </w:tc>
        <w:tc>
          <w:tcPr>
            <w:tcW w:w="4021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Реализуемые профили (в соответствии с ФГОС СОО)</w:t>
            </w:r>
          </w:p>
        </w:tc>
        <w:tc>
          <w:tcPr>
            <w:tcW w:w="1635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Количество обучающихся</w:t>
            </w:r>
          </w:p>
        </w:tc>
        <w:tc>
          <w:tcPr>
            <w:tcW w:w="3394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Количество обучающихся, выбравших для сдачи ЕГЭ хотя бы один предмет, соответствующие профилю обучения, за исключением русского языка и математики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1.</w:t>
            </w:r>
          </w:p>
        </w:tc>
        <w:tc>
          <w:tcPr>
            <w:tcW w:w="4021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естественнонаучный</w:t>
            </w:r>
          </w:p>
        </w:tc>
        <w:tc>
          <w:tcPr>
            <w:tcW w:w="1635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3394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2.</w:t>
            </w:r>
          </w:p>
        </w:tc>
        <w:tc>
          <w:tcPr>
            <w:tcW w:w="4021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социально-экономический</w:t>
            </w:r>
          </w:p>
        </w:tc>
        <w:tc>
          <w:tcPr>
            <w:tcW w:w="1635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3394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4021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гуманитарный</w:t>
            </w:r>
          </w:p>
        </w:tc>
        <w:tc>
          <w:tcPr>
            <w:tcW w:w="1635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3394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4021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технологический</w:t>
            </w:r>
          </w:p>
        </w:tc>
        <w:tc>
          <w:tcPr>
            <w:tcW w:w="1635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3394" w:type="dxa"/>
          </w:tcPr>
          <w:p w:rsidR="00034EE7" w:rsidRDefault="00861F56">
            <w:pPr>
              <w:spacing w:after="0" w:line="240" w:lineRule="auto"/>
              <w:ind w:right="0" w:firstLine="0"/>
              <w:jc w:val="center"/>
            </w:pPr>
            <w: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5.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>универсальный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37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18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lastRenderedPageBreak/>
              <w:t>6.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>Иное (ФБУП – 2004 г.):</w:t>
            </w:r>
          </w:p>
        </w:tc>
        <w:tc>
          <w:tcPr>
            <w:tcW w:w="1635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  <w:tc>
          <w:tcPr>
            <w:tcW w:w="3394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6.1.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>Естественнонаучный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6.2.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 xml:space="preserve">Гуманитарный 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6.3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 xml:space="preserve">Физико-математический 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861F56">
            <w:pPr>
              <w:spacing w:after="0" w:line="240" w:lineRule="auto"/>
              <w:ind w:right="0" w:firstLine="0"/>
              <w:jc w:val="left"/>
            </w:pPr>
            <w:r>
              <w:t>6.4.</w:t>
            </w: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 xml:space="preserve">Социально-экономический 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-</w:t>
            </w:r>
          </w:p>
        </w:tc>
      </w:tr>
      <w:tr w:rsidR="00034EE7" w:rsidTr="000F6BB6">
        <w:tc>
          <w:tcPr>
            <w:tcW w:w="704" w:type="dxa"/>
          </w:tcPr>
          <w:p w:rsidR="00034EE7" w:rsidRDefault="00034EE7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4021" w:type="dxa"/>
          </w:tcPr>
          <w:p w:rsidR="00034EE7" w:rsidRPr="00E71DF3" w:rsidRDefault="00861F5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E71DF3">
              <w:rPr>
                <w:color w:val="auto"/>
              </w:rPr>
              <w:t>ИТОГО</w:t>
            </w:r>
          </w:p>
        </w:tc>
        <w:tc>
          <w:tcPr>
            <w:tcW w:w="1635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37</w:t>
            </w:r>
          </w:p>
        </w:tc>
        <w:tc>
          <w:tcPr>
            <w:tcW w:w="3394" w:type="dxa"/>
          </w:tcPr>
          <w:p w:rsidR="00034EE7" w:rsidRPr="00E71DF3" w:rsidRDefault="00E71DF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E71DF3">
              <w:rPr>
                <w:color w:val="auto"/>
              </w:rPr>
              <w:t>1</w:t>
            </w:r>
            <w:r w:rsidR="00861F56" w:rsidRPr="00E71DF3">
              <w:rPr>
                <w:color w:val="auto"/>
              </w:rPr>
              <w:t>8</w:t>
            </w:r>
          </w:p>
        </w:tc>
      </w:tr>
    </w:tbl>
    <w:p w:rsidR="00034EE7" w:rsidRDefault="00034EE7">
      <w:pPr>
        <w:spacing w:after="0" w:line="240" w:lineRule="auto"/>
        <w:ind w:firstLine="709"/>
        <w:rPr>
          <w:i/>
        </w:rPr>
      </w:pPr>
    </w:p>
    <w:p w:rsidR="000D2990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  <w:r w:rsidRPr="00E71DF3">
        <w:t xml:space="preserve">По результатам анализа данных по обучающимся выпускных 11 классов показатель «Доля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обучения» </w:t>
      </w:r>
      <w:proofErr w:type="gramStart"/>
      <w:r w:rsidRPr="00E71DF3">
        <w:t>в Ханты</w:t>
      </w:r>
      <w:r w:rsidR="00E71DF3" w:rsidRPr="00E71DF3">
        <w:t>-Мансийском районе</w:t>
      </w:r>
      <w:proofErr w:type="gramEnd"/>
      <w:r w:rsidR="00E71DF3" w:rsidRPr="00E71DF3">
        <w:t xml:space="preserve"> составляет 48,6</w:t>
      </w:r>
      <w:r w:rsidRPr="00E71DF3">
        <w:t xml:space="preserve"> % и соответствует</w:t>
      </w:r>
      <w:r w:rsidR="000D2990" w:rsidRPr="00E71DF3">
        <w:t xml:space="preserve"> </w:t>
      </w:r>
      <w:r w:rsidR="00E71DF3" w:rsidRPr="00E71DF3">
        <w:t>ситуация Б – доля выше 30% и меньше или равна 50% – удовлетворительное состояние.</w:t>
      </w:r>
    </w:p>
    <w:p w:rsidR="00912824" w:rsidRPr="00E71DF3" w:rsidRDefault="00912824">
      <w:pPr>
        <w:spacing w:after="0" w:line="240" w:lineRule="auto"/>
        <w:ind w:right="0" w:firstLine="709"/>
        <w:rPr>
          <w:color w:val="000000" w:themeColor="text1"/>
          <w:highlight w:val="yellow"/>
        </w:rPr>
      </w:pPr>
      <w:r w:rsidRPr="00E71DF3">
        <w:rPr>
          <w:color w:val="000000" w:themeColor="text1"/>
        </w:rPr>
        <w:t xml:space="preserve">Ведется работа по индивидуальным учебным планам, количество обучающихся в универсальном профиле -37 человек, количество обучающихся, выбравших для сдачи ЕГЭ хотя бы один предмет, соответствующие профилю обучения, за исключением русского языка и математики – 18 человек.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</w:p>
    <w:p w:rsidR="00034EE7" w:rsidRDefault="00861F56">
      <w:pPr>
        <w:spacing w:after="0" w:line="240" w:lineRule="auto"/>
        <w:ind w:firstLine="709"/>
      </w:pPr>
      <w:r>
        <w:rPr>
          <w:b/>
        </w:rPr>
        <w:t>6. Анализ и описание группы показателей по проведению ранней профориентации обучающихся</w:t>
      </w:r>
      <w:r>
        <w:t> </w:t>
      </w:r>
    </w:p>
    <w:p w:rsidR="00034EE7" w:rsidRPr="000F6BB6" w:rsidRDefault="00861F56" w:rsidP="000F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>4.2. Доля обучающихся 8-11 классов, принявших участие в уроках Национальной технологической инициативы – 5,5.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  <w:r>
        <w:t xml:space="preserve">33 обучающихся образовательных организаций Ханты-Мансийского района приняли участие в уроках Национальной технологической инициативы. Причина в низкой мотивация обучающихся и недостаточной информированности обучающихся и их родителей об уроках Национальной технологической инициативы. </w:t>
      </w:r>
    </w:p>
    <w:p w:rsidR="00034EE7" w:rsidRPr="00A0483A" w:rsidRDefault="00A0483A">
      <w:pPr>
        <w:spacing w:after="0" w:line="240" w:lineRule="auto"/>
        <w:ind w:right="0" w:firstLine="709"/>
        <w:rPr>
          <w:color w:val="000000" w:themeColor="text1"/>
        </w:rPr>
      </w:pPr>
      <w:r w:rsidRPr="00E71DF3">
        <w:rPr>
          <w:color w:val="000000" w:themeColor="text1"/>
        </w:rPr>
        <w:t>В новом учебном году запланировано проведение семинаров с обучающимися и педагогами, классными руководителями по привлечению внимания</w:t>
      </w:r>
      <w:r w:rsidR="00861F56" w:rsidRPr="00E71DF3">
        <w:rPr>
          <w:color w:val="000000" w:themeColor="text1"/>
        </w:rPr>
        <w:t xml:space="preserve"> к урокам НТИ</w:t>
      </w:r>
      <w:r w:rsidRPr="00E71DF3">
        <w:rPr>
          <w:color w:val="000000" w:themeColor="text1"/>
        </w:rPr>
        <w:t xml:space="preserve"> для</w:t>
      </w:r>
      <w:r w:rsidR="00861F56" w:rsidRPr="00E71DF3">
        <w:rPr>
          <w:color w:val="000000" w:themeColor="text1"/>
        </w:rPr>
        <w:t xml:space="preserve"> </w:t>
      </w:r>
      <w:r w:rsidRPr="00E71DF3">
        <w:rPr>
          <w:color w:val="000000" w:themeColor="text1"/>
        </w:rPr>
        <w:t>повышения уровня</w:t>
      </w:r>
      <w:r w:rsidR="00861F56" w:rsidRPr="00E71DF3">
        <w:rPr>
          <w:color w:val="000000" w:themeColor="text1"/>
        </w:rPr>
        <w:t xml:space="preserve"> мотивационной и организационной составляющей по привлечению обучающихся 8-11 классов к участию в олимпиадах НТИ.</w:t>
      </w:r>
      <w:r>
        <w:rPr>
          <w:color w:val="000000" w:themeColor="text1"/>
        </w:rPr>
        <w:t xml:space="preserve">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</w:p>
    <w:p w:rsidR="00034EE7" w:rsidRDefault="00861F56" w:rsidP="000F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>4.3. Доля обучающихся 8 - 11-х классов, принявших участие в цикле Всероссийских уроков проекта «</w:t>
      </w:r>
      <w:proofErr w:type="spellStart"/>
      <w:r>
        <w:rPr>
          <w:i/>
        </w:rPr>
        <w:t>ПроеКТОриЯ</w:t>
      </w:r>
      <w:proofErr w:type="spellEnd"/>
      <w:r>
        <w:rPr>
          <w:i/>
        </w:rPr>
        <w:t xml:space="preserve">» – 100 %. </w:t>
      </w: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>
        <w:t>Показатель по вовлечению обучающихся 8-11 классов к присмотру цикла Всероссийских уроков проекта «</w:t>
      </w:r>
      <w:proofErr w:type="spellStart"/>
      <w:r>
        <w:t>ПроеКТОриЯ</w:t>
      </w:r>
      <w:proofErr w:type="spellEnd"/>
      <w:r>
        <w:t xml:space="preserve">» в Ханты-Мансийском районе </w:t>
      </w:r>
      <w:r w:rsidR="00A0483A">
        <w:t xml:space="preserve">соответствует </w:t>
      </w:r>
      <w:r w:rsidR="00A0483A" w:rsidRPr="00A0483A">
        <w:t>ситуация Г – доля выше 70% – отличное состояние</w:t>
      </w:r>
      <w:r w:rsidR="00A0483A">
        <w:t>.</w:t>
      </w:r>
      <w:r>
        <w:t xml:space="preserve">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>
        <w:rPr>
          <w:b/>
        </w:rPr>
        <w:t>7. Показатели по проведению профориентации обучающихся с ОВЗ.</w:t>
      </w:r>
    </w:p>
    <w:p w:rsidR="00034EE7" w:rsidRDefault="00861F56">
      <w:pPr>
        <w:spacing w:after="0" w:line="240" w:lineRule="auto"/>
        <w:ind w:firstLine="709"/>
      </w:pPr>
      <w:r>
        <w:t xml:space="preserve">В 8-11 классах образовательных организаций Ханты-Мансийского района обучается 111 детей с ОВЗ. Работа в рамках </w:t>
      </w:r>
      <w:proofErr w:type="spellStart"/>
      <w:r>
        <w:t>профориентационного</w:t>
      </w:r>
      <w:proofErr w:type="spellEnd"/>
      <w:r>
        <w:t xml:space="preserve"> сопровождения данной категории детей выражается в аспекте оказания их родителям (законным представителям) адресной психолого-педагогической помощи по вопросам </w:t>
      </w:r>
      <w:proofErr w:type="spellStart"/>
      <w:r>
        <w:t>профориентационного</w:t>
      </w:r>
      <w:proofErr w:type="spellEnd"/>
      <w:r>
        <w:t xml:space="preserve"> самоопределения детей и молодежи.</w:t>
      </w:r>
    </w:p>
    <w:p w:rsidR="00034EE7" w:rsidRDefault="00861F56">
      <w:pPr>
        <w:spacing w:after="0" w:line="240" w:lineRule="auto"/>
        <w:ind w:firstLine="709"/>
      </w:pPr>
      <w:r>
        <w:t xml:space="preserve">Показатель «Доля родителей обучающихся с ОВЗ 8 – 11 классов, которым в образовательной организации оказана адресная психолого-педагогическая помощь по вопросам </w:t>
      </w:r>
      <w:proofErr w:type="spellStart"/>
      <w:r>
        <w:t>профориентационного</w:t>
      </w:r>
      <w:proofErr w:type="spellEnd"/>
      <w:r>
        <w:t xml:space="preserve"> самоопределения детей и молодежи»</w:t>
      </w:r>
      <w:r w:rsidR="00A0483A" w:rsidRPr="00A0483A">
        <w:t xml:space="preserve"> </w:t>
      </w:r>
      <w:r w:rsidR="00A0483A">
        <w:t>соответствует ситуации</w:t>
      </w:r>
      <w:r w:rsidR="00A0483A" w:rsidRPr="00A0483A">
        <w:t xml:space="preserve"> Г – доля</w:t>
      </w:r>
      <w:r w:rsidR="00A0483A">
        <w:t xml:space="preserve"> выше 70% – отличное состояние, что является результатом интенсивной  </w:t>
      </w:r>
      <w:r>
        <w:t xml:space="preserve">работы по взаимодействию родителей и школы в данном направлении. </w:t>
      </w:r>
    </w:p>
    <w:p w:rsidR="00034EE7" w:rsidRDefault="00034EE7">
      <w:pPr>
        <w:spacing w:after="0" w:line="240" w:lineRule="auto"/>
        <w:ind w:firstLine="0"/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 xml:space="preserve">5.1. Доля родителей обучающихся с ОВЗ 8 – 11 классов, которым в образовательной организации оказана адресная психолого-педагогическая помощь по вопросам </w:t>
      </w:r>
      <w:proofErr w:type="spellStart"/>
      <w:r>
        <w:rPr>
          <w:i/>
        </w:rPr>
        <w:t>профориентационного</w:t>
      </w:r>
      <w:proofErr w:type="spellEnd"/>
      <w:r>
        <w:rPr>
          <w:i/>
        </w:rPr>
        <w:t xml:space="preserve"> самоопределения детей и молодежи – 100 % </w:t>
      </w:r>
    </w:p>
    <w:p w:rsidR="00034EE7" w:rsidRDefault="00034EE7">
      <w:pPr>
        <w:spacing w:after="0" w:line="240" w:lineRule="auto"/>
        <w:ind w:firstLine="0"/>
      </w:pPr>
    </w:p>
    <w:p w:rsidR="00034EE7" w:rsidRDefault="00861F56">
      <w:pPr>
        <w:spacing w:after="0" w:line="240" w:lineRule="auto"/>
        <w:ind w:firstLine="709"/>
      </w:pPr>
      <w:r>
        <w:rPr>
          <w:b/>
        </w:rPr>
        <w:t>8. Показатели по взаимодействию с учреждениями/предприятиями.</w:t>
      </w:r>
      <w:r>
        <w:t> </w:t>
      </w:r>
    </w:p>
    <w:p w:rsidR="001C72C7" w:rsidRPr="000F6BB6" w:rsidRDefault="00861F56" w:rsidP="003B1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 w:rsidRPr="000F6BB6">
        <w:rPr>
          <w:i/>
        </w:rPr>
        <w:t>6.2. Доля общеобразовательных организаций муниципального образования, использующих при реализации образовательной области «Технология» ресурсы детских технопарков «</w:t>
      </w:r>
      <w:proofErr w:type="spellStart"/>
      <w:r w:rsidRPr="000F6BB6">
        <w:rPr>
          <w:i/>
        </w:rPr>
        <w:t>Кванториумы</w:t>
      </w:r>
      <w:proofErr w:type="spellEnd"/>
      <w:r w:rsidRPr="000F6BB6">
        <w:rPr>
          <w:i/>
        </w:rPr>
        <w:t>», ЦМИТ, профессиональных образовательных организаций, организаций высшего образования и иных организаций соответствующего профиля, в том числе реализация части образовательной пр</w:t>
      </w:r>
      <w:r w:rsidR="00EB54E5" w:rsidRPr="000F6BB6">
        <w:rPr>
          <w:i/>
        </w:rPr>
        <w:t>ограммы в сетевой форме – 30,4</w:t>
      </w:r>
      <w:r w:rsidRPr="000F6BB6">
        <w:rPr>
          <w:i/>
        </w:rPr>
        <w:t>%</w:t>
      </w:r>
    </w:p>
    <w:p w:rsidR="00E71DF3" w:rsidRPr="000F6BB6" w:rsidRDefault="000F6BB6" w:rsidP="003B1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 w:rsidRPr="000F6BB6">
        <w:t xml:space="preserve">Данный показатель соответствует </w:t>
      </w:r>
      <w:r w:rsidR="00E71DF3" w:rsidRPr="000F6BB6">
        <w:t>ситуаци</w:t>
      </w:r>
      <w:r w:rsidR="00AE430A">
        <w:t>и</w:t>
      </w:r>
      <w:r w:rsidR="00E71DF3" w:rsidRPr="000F6BB6">
        <w:t xml:space="preserve"> Б – доля выше 30% и меньше или равна 50%</w:t>
      </w:r>
      <w:r w:rsidRPr="000F6BB6">
        <w:t xml:space="preserve"> – удовлетворительное состояние.</w:t>
      </w:r>
    </w:p>
    <w:p w:rsidR="001C72C7" w:rsidRPr="000F6BB6" w:rsidRDefault="001C72C7">
      <w:pPr>
        <w:spacing w:after="0" w:line="240" w:lineRule="auto"/>
        <w:ind w:firstLine="709"/>
      </w:pPr>
      <w:r w:rsidRPr="000F6BB6">
        <w:t xml:space="preserve"> На территории Ханты-Мансийского района на базе Центра дополнительного образования организован мини-</w:t>
      </w:r>
      <w:proofErr w:type="spellStart"/>
      <w:r w:rsidRPr="000F6BB6">
        <w:t>Кванториум</w:t>
      </w:r>
      <w:proofErr w:type="spellEnd"/>
      <w:r w:rsidRPr="000F6BB6">
        <w:t>. Обучающиеся, которые посещают информационно-технологическое направление участвуют в реализации образовательной области «Технология».</w:t>
      </w:r>
    </w:p>
    <w:p w:rsidR="00C82AA6" w:rsidRPr="000F6BB6" w:rsidRDefault="00C82AA6" w:rsidP="00C82AA6">
      <w:pPr>
        <w:spacing w:after="0" w:line="240" w:lineRule="auto"/>
        <w:ind w:firstLine="709"/>
      </w:pPr>
      <w:r w:rsidRPr="000F6BB6">
        <w:t xml:space="preserve">На территории Ханты-Мансийского района функционируют семь центров «Точка роста» (п.Горноправдинск, п.Бобровский, </w:t>
      </w:r>
      <w:proofErr w:type="spellStart"/>
      <w:proofErr w:type="gramStart"/>
      <w:r w:rsidRPr="000F6BB6">
        <w:t>п.Луговской,п.Кедровый</w:t>
      </w:r>
      <w:proofErr w:type="spellEnd"/>
      <w:proofErr w:type="gramEnd"/>
      <w:r w:rsidRPr="000F6BB6">
        <w:t xml:space="preserve">, д.Ярки, </w:t>
      </w:r>
      <w:proofErr w:type="spellStart"/>
      <w:r w:rsidRPr="000F6BB6">
        <w:t>с.Селиярово</w:t>
      </w:r>
      <w:proofErr w:type="spellEnd"/>
      <w:r w:rsidRPr="000F6BB6">
        <w:t xml:space="preserve">)  с охватом основными и дополнительными общеобразовательными программами цифрового, естественно-научного и гуманитарного профилей 1 142 обучающихся. </w:t>
      </w:r>
    </w:p>
    <w:p w:rsidR="00C82AA6" w:rsidRPr="000F6BB6" w:rsidRDefault="00C82AA6" w:rsidP="000F6BB6">
      <w:pPr>
        <w:autoSpaceDE w:val="0"/>
        <w:autoSpaceDN w:val="0"/>
        <w:adjustRightInd w:val="0"/>
        <w:spacing w:after="0" w:line="240" w:lineRule="auto"/>
        <w:ind w:firstLine="709"/>
      </w:pPr>
      <w:r w:rsidRPr="000F6BB6">
        <w:t>В деятельность детского технопарка при Центре дополнительного образования вовлечены 656 детей. 9,59% обучающихся образовательных организаций вовлечены в деятельность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0F6BB6">
        <w:t>Кванториум</w:t>
      </w:r>
      <w:proofErr w:type="spellEnd"/>
      <w:r w:rsidRPr="000F6BB6">
        <w:t>» и центров «IТ-куб».</w:t>
      </w:r>
    </w:p>
    <w:p w:rsidR="00034EE7" w:rsidRPr="000F6BB6" w:rsidRDefault="00D868AF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>В новом учебном году запланировано и</w:t>
      </w:r>
      <w:r w:rsidR="00861F56" w:rsidRPr="000F6BB6">
        <w:rPr>
          <w:color w:val="000000" w:themeColor="text1"/>
        </w:rPr>
        <w:t>спользова</w:t>
      </w:r>
      <w:r w:rsidR="00AE430A">
        <w:rPr>
          <w:color w:val="000000" w:themeColor="text1"/>
        </w:rPr>
        <w:t>ние</w:t>
      </w:r>
      <w:r w:rsidR="00861F56" w:rsidRPr="000F6BB6">
        <w:rPr>
          <w:color w:val="000000" w:themeColor="text1"/>
        </w:rPr>
        <w:t xml:space="preserve"> при реализации образовательной области "Технология" ресурс</w:t>
      </w:r>
      <w:r w:rsidR="00AE430A">
        <w:rPr>
          <w:color w:val="000000" w:themeColor="text1"/>
        </w:rPr>
        <w:t>ов</w:t>
      </w:r>
      <w:r w:rsidR="00861F56" w:rsidRPr="000F6BB6">
        <w:rPr>
          <w:color w:val="000000" w:themeColor="text1"/>
        </w:rPr>
        <w:t xml:space="preserve"> профессиональных образовательных организаций и иных организаций соответствующего профиля, в том числе реализация части образовательной программы в сетевой форме, что будет способствовать знакомству обучающихся в образовательных организациях общего образования с ресурсами и возможностями профессиональной подготовки на базе СПО, профессиональному самоопределению школьников, осознанному выбору направления будущей профессиональной подготовки.</w:t>
      </w:r>
    </w:p>
    <w:p w:rsidR="00D868AF" w:rsidRPr="000F6BB6" w:rsidRDefault="00A0483A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CC0000"/>
        </w:rPr>
        <w:t xml:space="preserve"> </w:t>
      </w:r>
      <w:r w:rsidR="00D868AF" w:rsidRPr="000F6BB6">
        <w:rPr>
          <w:color w:val="000000" w:themeColor="text1"/>
        </w:rPr>
        <w:t>В нас</w:t>
      </w:r>
      <w:r w:rsidR="00EB54E5" w:rsidRPr="000F6BB6">
        <w:rPr>
          <w:color w:val="000000" w:themeColor="text1"/>
        </w:rPr>
        <w:t xml:space="preserve">тоящее время ведется работа </w:t>
      </w:r>
      <w:r w:rsidRPr="000F6BB6">
        <w:rPr>
          <w:color w:val="000000" w:themeColor="text1"/>
        </w:rPr>
        <w:t>по разработке</w:t>
      </w:r>
      <w:r w:rsidR="00D868AF" w:rsidRPr="000F6BB6">
        <w:rPr>
          <w:color w:val="000000" w:themeColor="text1"/>
        </w:rPr>
        <w:t xml:space="preserve"> плана по</w:t>
      </w:r>
      <w:r w:rsidRPr="000F6BB6">
        <w:rPr>
          <w:color w:val="000000" w:themeColor="text1"/>
        </w:rPr>
        <w:t xml:space="preserve"> </w:t>
      </w:r>
      <w:r w:rsidR="00861F56" w:rsidRPr="000F6BB6">
        <w:rPr>
          <w:color w:val="000000" w:themeColor="text1"/>
        </w:rPr>
        <w:t>о</w:t>
      </w:r>
      <w:r w:rsidR="00D868AF" w:rsidRPr="000F6BB6">
        <w:rPr>
          <w:color w:val="000000" w:themeColor="text1"/>
        </w:rPr>
        <w:t>рганизационному, методическому и консультационному сопровождению</w:t>
      </w:r>
      <w:r w:rsidR="00861F56" w:rsidRPr="000F6BB6">
        <w:rPr>
          <w:color w:val="000000" w:themeColor="text1"/>
        </w:rPr>
        <w:t xml:space="preserve"> реализации образовательной программы предметной области «Технология», в том числе в сетевой форме реализации образовательных программ.</w:t>
      </w:r>
      <w:r w:rsidR="00D868AF" w:rsidRPr="000F6BB6">
        <w:rPr>
          <w:color w:val="000000" w:themeColor="text1"/>
        </w:rPr>
        <w:t xml:space="preserve"> </w:t>
      </w:r>
    </w:p>
    <w:p w:rsidR="00034EE7" w:rsidRDefault="00D868AF">
      <w:pPr>
        <w:spacing w:after="0" w:line="240" w:lineRule="auto"/>
        <w:ind w:right="0" w:firstLine="709"/>
        <w:rPr>
          <w:i/>
          <w:color w:val="CC0000"/>
        </w:rPr>
      </w:pPr>
      <w:r w:rsidRPr="000F6BB6">
        <w:rPr>
          <w:color w:val="000000" w:themeColor="text1"/>
        </w:rPr>
        <w:t>Результат данной работы будет отражен в приказе комитета по образованию в срок до 1 сентября 2022 года.</w:t>
      </w:r>
    </w:p>
    <w:p w:rsidR="00034EE7" w:rsidRDefault="00861F56" w:rsidP="00D8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</w:pPr>
      <w:r>
        <w:rPr>
          <w:b/>
        </w:rPr>
        <w:t>9. Показатели по учету выявленных потребностей рынка труда региона.</w:t>
      </w:r>
      <w:r>
        <w:t> </w:t>
      </w:r>
    </w:p>
    <w:p w:rsidR="00034EE7" w:rsidRDefault="00861F56" w:rsidP="00D8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>9.3. Доля обучающихся 5-7-х классов, охваченных мероприятиями по единому муниципальному концептуальному документу, направленными на ознакомление учащихся со структурой экономики и потребностях в кадрах на территории муниципалитета/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>
        <w:rPr>
          <w:i/>
        </w:rPr>
        <w:t>TechNet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HealthNeT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EnergyNet</w:t>
      </w:r>
      <w:proofErr w:type="spellEnd"/>
      <w:r>
        <w:rPr>
          <w:i/>
        </w:rPr>
        <w:t xml:space="preserve">), секторов, повышающих конкурентоспособность экономики (инфраструктура, транспорт, логистика, торговля, </w:t>
      </w:r>
      <w:proofErr w:type="spellStart"/>
      <w:r>
        <w:rPr>
          <w:i/>
        </w:rPr>
        <w:t>инфокоммуникация</w:t>
      </w:r>
      <w:proofErr w:type="spellEnd"/>
      <w:r>
        <w:rPr>
          <w:i/>
        </w:rPr>
        <w:t>, связь) – 44,7 %.</w:t>
      </w:r>
    </w:p>
    <w:p w:rsidR="00034EE7" w:rsidRDefault="00034EE7" w:rsidP="00D8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</w:p>
    <w:p w:rsidR="00034EE7" w:rsidRDefault="00861F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  <w:r w:rsidRPr="00052D84">
        <w:t xml:space="preserve">Состояние работы по данному показателю оценивается как удовлетворительное. На значение показателя влияет низкая степень заинтересованности родителей (законных представителей) в прохождении их детьми </w:t>
      </w:r>
      <w:proofErr w:type="spellStart"/>
      <w:r w:rsidRPr="00052D84">
        <w:t>профориентационного</w:t>
      </w:r>
      <w:proofErr w:type="spellEnd"/>
      <w:r w:rsidRPr="00052D84">
        <w:t xml:space="preserve"> тестирования в этом возрасте.</w:t>
      </w:r>
    </w:p>
    <w:p w:rsidR="00D91903" w:rsidRPr="000F6BB6" w:rsidRDefault="00D91903" w:rsidP="00D9190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</w:pPr>
      <w:r w:rsidRPr="000F6BB6">
        <w:t>На основании приказа комитета по образованию от 30.09.2021 № 06-Пр-671-О</w:t>
      </w:r>
    </w:p>
    <w:p w:rsidR="00D91903" w:rsidRPr="000F6BB6" w:rsidRDefault="00D91903" w:rsidP="00D9190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</w:pPr>
      <w:r w:rsidRPr="000F6BB6">
        <w:lastRenderedPageBreak/>
        <w:t>«Об утверждении Плана мероприятий по самоопределению и ранней профессиональной ориентации обучающихся» (</w:t>
      </w:r>
      <w:hyperlink r:id="rId16" w:history="1">
        <w:r w:rsidRPr="000F6BB6">
          <w:rPr>
            <w:rStyle w:val="a4"/>
          </w:rPr>
          <w:t>62832169738da927101492.pdf (eduhmrn.ru)</w:t>
        </w:r>
      </w:hyperlink>
      <w:r w:rsidRPr="000F6BB6">
        <w:t xml:space="preserve"> </w:t>
      </w:r>
      <w:hyperlink r:id="rId17" w:history="1">
        <w:r w:rsidRPr="000F6BB6">
          <w:rPr>
            <w:rStyle w:val="a4"/>
          </w:rPr>
          <w:t>http://eduhmrn.ru/storage/app/uploads/public/62a/027/df5/62a027df5d691383875063.pdf</w:t>
        </w:r>
      </w:hyperlink>
      <w:r w:rsidRPr="000F6BB6">
        <w:t>)</w:t>
      </w:r>
    </w:p>
    <w:p w:rsidR="00D91903" w:rsidRPr="000F6BB6" w:rsidRDefault="002C49B3" w:rsidP="002C49B3">
      <w:pPr>
        <w:spacing w:after="0" w:line="240" w:lineRule="auto"/>
        <w:ind w:right="142" w:firstLine="0"/>
      </w:pPr>
      <w:r w:rsidRPr="000F6BB6">
        <w:t>в Ханты-Мансийском районе создан Координационный совет по реализации плана мероприятий по самоопределению и ранней профессиональной ориентации обучающихся, разработано и утверждено Положение о Координационном совете по реализации плана мероприятий по самоопределению и ранней профессиональной ориентации обучающихся. Утвержден План мероприятий по самоопределению и ранней профессиональной ориентации обучающихся.</w:t>
      </w:r>
    </w:p>
    <w:p w:rsidR="002C49B3" w:rsidRPr="000F6BB6" w:rsidRDefault="002C49B3" w:rsidP="00052D84">
      <w:pPr>
        <w:spacing w:after="0" w:line="240" w:lineRule="auto"/>
        <w:ind w:right="0" w:firstLine="709"/>
        <w:rPr>
          <w:color w:val="CC0000"/>
        </w:rPr>
      </w:pPr>
      <w:r w:rsidRPr="000F6BB6">
        <w:rPr>
          <w:color w:val="000000" w:themeColor="text1"/>
        </w:rPr>
        <w:t xml:space="preserve"> Для организации межведомственного взаимодействия и координации деятельности с организациями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ОО с предприятиями экономической, социальной сферы и службами занятости </w:t>
      </w:r>
      <w:r w:rsidRPr="000F6BB6">
        <w:t xml:space="preserve">разработано и утверждено </w:t>
      </w:r>
      <w:r w:rsidR="00052D84" w:rsidRPr="000F6BB6">
        <w:t>п</w:t>
      </w:r>
      <w:r w:rsidRPr="000F6BB6">
        <w:t>риказом комитета по образованию Положение по осуществлению взаимодействия комитета по образованию администрации Ханты-Мансийского района, образовательных организаций, организаций профессионального образования, работодателей по реализации плана по самоопределению и ранней профессиональной ориентации обучающихся и проведению оценки эффективности принимаемых мер, направленных на создание условий для профессионального становления обучающихся по образовательным программам основного общего и среднего общего образования</w:t>
      </w:r>
    </w:p>
    <w:p w:rsidR="00D868AF" w:rsidRPr="000F6BB6" w:rsidRDefault="00D0355E" w:rsidP="00D9190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  <w:rPr>
          <w:color w:val="000000" w:themeColor="text1"/>
        </w:rPr>
      </w:pPr>
      <w:r w:rsidRPr="000F6BB6">
        <w:t xml:space="preserve"> </w:t>
      </w:r>
      <w:r w:rsidRPr="000F6BB6">
        <w:tab/>
      </w:r>
      <w:r w:rsidR="002C49B3" w:rsidRPr="000F6BB6">
        <w:rPr>
          <w:color w:val="000000" w:themeColor="text1"/>
        </w:rPr>
        <w:t>В настоящее время  на основании Положения по осуществлению взаимодействия комитета по образованию администрации Ханты-Мансийского района, образовательных организаций, организаций профессионального образования, работодателей по реализации плана по самоопределению и ранней профессиональной ориентации обучающихся и проведению оценки эффективности принимаемых мер, направленных на создание условий для профессионального становления обучающихся по образовательным программам основного общего и среднего</w:t>
      </w:r>
      <w:r w:rsidR="009A60B2" w:rsidRPr="000F6BB6">
        <w:rPr>
          <w:color w:val="000000" w:themeColor="text1"/>
        </w:rPr>
        <w:t xml:space="preserve"> общего образования (</w:t>
      </w:r>
      <w:r w:rsidR="002C49B3" w:rsidRPr="000F6BB6">
        <w:rPr>
          <w:color w:val="000000" w:themeColor="text1"/>
        </w:rPr>
        <w:t xml:space="preserve">приказ комитета по образованию от 25.03.2022 №06-Пр-205-О 06-Пр-358-О) проводится работа по заключению договоров о взаимодействии и будет завершена согласно Плана по самоопределению и ранней профессиональной ориентации </w:t>
      </w:r>
      <w:r w:rsidR="00052D84" w:rsidRPr="000F6BB6">
        <w:rPr>
          <w:color w:val="000000" w:themeColor="text1"/>
        </w:rPr>
        <w:t xml:space="preserve">обучающихся </w:t>
      </w:r>
      <w:r w:rsidR="002C49B3" w:rsidRPr="000F6BB6">
        <w:rPr>
          <w:color w:val="000000" w:themeColor="text1"/>
        </w:rPr>
        <w:t>Ханты-Мансийского района на 2021-2023 годы в срок до 31 августа 2022 года</w:t>
      </w:r>
      <w:r w:rsidR="00052D84" w:rsidRPr="000F6BB6">
        <w:rPr>
          <w:color w:val="000000" w:themeColor="text1"/>
        </w:rPr>
        <w:t>.</w:t>
      </w:r>
    </w:p>
    <w:p w:rsidR="00034EE7" w:rsidRPr="000F6BB6" w:rsidRDefault="00AE430A">
      <w:pPr>
        <w:spacing w:after="0" w:line="240" w:lineRule="auto"/>
        <w:ind w:right="0" w:firstLine="709"/>
        <w:rPr>
          <w:color w:val="000000" w:themeColor="text1"/>
        </w:rPr>
      </w:pPr>
      <w:r>
        <w:rPr>
          <w:color w:val="000000" w:themeColor="text1"/>
        </w:rPr>
        <w:t>Обеспечена</w:t>
      </w:r>
      <w:r w:rsidR="00E04913" w:rsidRPr="000F6BB6">
        <w:rPr>
          <w:color w:val="000000" w:themeColor="text1"/>
        </w:rPr>
        <w:t xml:space="preserve"> разработк</w:t>
      </w:r>
      <w:r>
        <w:rPr>
          <w:color w:val="000000" w:themeColor="text1"/>
        </w:rPr>
        <w:t>а</w:t>
      </w:r>
      <w:r w:rsidR="002C49B3" w:rsidRPr="000F6BB6">
        <w:rPr>
          <w:color w:val="000000" w:themeColor="text1"/>
        </w:rPr>
        <w:t xml:space="preserve"> </w:t>
      </w:r>
      <w:r w:rsidR="00E04913" w:rsidRPr="000F6BB6">
        <w:rPr>
          <w:color w:val="000000" w:themeColor="text1"/>
        </w:rPr>
        <w:t xml:space="preserve">плана </w:t>
      </w:r>
      <w:r w:rsidR="002C49B3" w:rsidRPr="000F6BB6">
        <w:rPr>
          <w:color w:val="000000" w:themeColor="text1"/>
        </w:rPr>
        <w:t>повышени</w:t>
      </w:r>
      <w:r>
        <w:rPr>
          <w:color w:val="000000" w:themeColor="text1"/>
        </w:rPr>
        <w:t>я</w:t>
      </w:r>
      <w:r w:rsidR="00861F56" w:rsidRPr="000F6BB6">
        <w:rPr>
          <w:color w:val="000000" w:themeColor="text1"/>
        </w:rPr>
        <w:t xml:space="preserve"> квалификации классных руководителей и педагогов психологов в области </w:t>
      </w:r>
      <w:proofErr w:type="spellStart"/>
      <w:r w:rsidR="002C49B3" w:rsidRPr="000F6BB6">
        <w:rPr>
          <w:color w:val="000000" w:themeColor="text1"/>
        </w:rPr>
        <w:t>профориентационной</w:t>
      </w:r>
      <w:proofErr w:type="spellEnd"/>
      <w:r w:rsidR="002C49B3" w:rsidRPr="000F6BB6">
        <w:rPr>
          <w:color w:val="000000" w:themeColor="text1"/>
        </w:rPr>
        <w:t xml:space="preserve"> работы, с включением информации по </w:t>
      </w:r>
      <w:r w:rsidR="00861F56" w:rsidRPr="000F6BB6">
        <w:rPr>
          <w:color w:val="000000" w:themeColor="text1"/>
        </w:rPr>
        <w:t>сов</w:t>
      </w:r>
      <w:r w:rsidR="00E04913" w:rsidRPr="000F6BB6">
        <w:rPr>
          <w:color w:val="000000" w:themeColor="text1"/>
        </w:rPr>
        <w:t>ременным</w:t>
      </w:r>
      <w:r w:rsidR="002C49B3" w:rsidRPr="000F6BB6">
        <w:rPr>
          <w:color w:val="000000" w:themeColor="text1"/>
        </w:rPr>
        <w:t xml:space="preserve"> видам</w:t>
      </w:r>
      <w:r w:rsidR="00861F56" w:rsidRPr="000F6BB6">
        <w:rPr>
          <w:color w:val="000000" w:themeColor="text1"/>
        </w:rPr>
        <w:t xml:space="preserve"> производств, состояния рынка труда, содержания и перспектив развития рынка профессий, форм и условий их освоения, требований, предъявляемых профессиями к человеку, возможностей профессионально-квалификационного роста и самосовершенствования в процессе трудовой деятельности.</w:t>
      </w:r>
    </w:p>
    <w:p w:rsidR="00034EE7" w:rsidRPr="00D868AF" w:rsidRDefault="00D868AF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 xml:space="preserve"> В настоящее время ведется работа по ор</w:t>
      </w:r>
      <w:r w:rsidR="002C49B3" w:rsidRPr="000F6BB6">
        <w:rPr>
          <w:color w:val="000000" w:themeColor="text1"/>
        </w:rPr>
        <w:t>ганизации методической поддержки</w:t>
      </w:r>
      <w:r w:rsidR="00861F56" w:rsidRPr="000F6BB6">
        <w:rPr>
          <w:color w:val="000000" w:themeColor="text1"/>
        </w:rPr>
        <w:t xml:space="preserve"> педагогических работников в применении инструментов ознакомления обучающихся с перспективами рынка труда, со структурой экономики муниципального района и (или) округа: приоритетные кластеры, социальные секторы экономики, перспективные высокотехнологичные производства секторов, повышающих конкурентоспособность экономики.</w:t>
      </w:r>
      <w:r>
        <w:rPr>
          <w:color w:val="000000" w:themeColor="text1"/>
        </w:rPr>
        <w:t xml:space="preserve">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CC0000"/>
        </w:rPr>
      </w:pP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</w:p>
    <w:p w:rsidR="003B1703" w:rsidRPr="000F6BB6" w:rsidRDefault="00861F56" w:rsidP="000F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i/>
        </w:rPr>
      </w:pPr>
      <w:r>
        <w:rPr>
          <w:i/>
        </w:rPr>
        <w:t>9.4. Доля обучающихся 8 - 11-х классов, охваченных мероприятиями  по единому муниципальному концептуальному документу, направленными на ознакомление учащихся со структурой экономики муниципалитета 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>
        <w:rPr>
          <w:i/>
        </w:rPr>
        <w:t>TechNet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HealthNeT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EnergyNet</w:t>
      </w:r>
      <w:proofErr w:type="spellEnd"/>
      <w:r>
        <w:rPr>
          <w:i/>
        </w:rPr>
        <w:t xml:space="preserve">), секторов, </w:t>
      </w:r>
      <w:r>
        <w:rPr>
          <w:i/>
        </w:rPr>
        <w:lastRenderedPageBreak/>
        <w:t xml:space="preserve">повышающих конкурентоспособность экономики (инфраструктура, транспорт, логистика, торговля, </w:t>
      </w:r>
      <w:proofErr w:type="spellStart"/>
      <w:r>
        <w:rPr>
          <w:i/>
        </w:rPr>
        <w:t>инфокоммуникация</w:t>
      </w:r>
      <w:proofErr w:type="spellEnd"/>
      <w:r>
        <w:rPr>
          <w:i/>
        </w:rPr>
        <w:t>, связь) – 76,6 %.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>Стратеги</w:t>
      </w:r>
      <w:r>
        <w:rPr>
          <w:color w:val="222222"/>
          <w:shd w:val="clear" w:color="auto" w:fill="FFFFFF"/>
        </w:rPr>
        <w:t>ей</w:t>
      </w:r>
      <w:r w:rsidRPr="00912824">
        <w:rPr>
          <w:color w:val="222222"/>
          <w:shd w:val="clear" w:color="auto" w:fill="FFFFFF"/>
        </w:rPr>
        <w:t xml:space="preserve"> социально-экономического развития Ханты-Мансийского района до 2030 года </w:t>
      </w:r>
      <w:r>
        <w:rPr>
          <w:color w:val="222222"/>
          <w:shd w:val="clear" w:color="auto" w:fill="FFFFFF"/>
        </w:rPr>
        <w:t xml:space="preserve"> определена р</w:t>
      </w:r>
      <w:r w:rsidRPr="00912824">
        <w:rPr>
          <w:color w:val="222222"/>
          <w:shd w:val="clear" w:color="auto" w:fill="FFFFFF"/>
        </w:rPr>
        <w:t>еализация проектной инициативы «Моя будущая профессия»</w:t>
      </w:r>
      <w:r>
        <w:rPr>
          <w:color w:val="222222"/>
          <w:shd w:val="clear" w:color="auto" w:fill="FFFFFF"/>
        </w:rPr>
        <w:t xml:space="preserve">, которая </w:t>
      </w:r>
      <w:r w:rsidRPr="00912824">
        <w:rPr>
          <w:color w:val="222222"/>
          <w:shd w:val="clear" w:color="auto" w:fill="FFFFFF"/>
        </w:rPr>
        <w:t xml:space="preserve"> предполагает организацию </w:t>
      </w:r>
      <w:proofErr w:type="spellStart"/>
      <w:r w:rsidRPr="00912824">
        <w:rPr>
          <w:color w:val="222222"/>
          <w:shd w:val="clear" w:color="auto" w:fill="FFFFFF"/>
        </w:rPr>
        <w:t>профориентационной</w:t>
      </w:r>
      <w:proofErr w:type="spellEnd"/>
      <w:r w:rsidRPr="00912824">
        <w:rPr>
          <w:color w:val="222222"/>
          <w:shd w:val="clear" w:color="auto" w:fill="FFFFFF"/>
        </w:rPr>
        <w:t xml:space="preserve"> деятельности в образовательных организациях с учетом междисциплинарного взаимодействия, в том числе с привлечением СО НКО, учреждений сферы культуры, образования, включая организации среднего профессионального и высшего образования, медицины, нефтегазодобывающей отрасли, а также правоохранительных органов, МЧС и других структур, реализующих свою деятельность на территории сельских поселений и участвующих в рамках межведомственного взаимодействия в организации совместной работы по профориентации.   </w:t>
      </w:r>
    </w:p>
    <w:p w:rsidR="00912824" w:rsidRPr="00912824" w:rsidRDefault="00912824" w:rsidP="000F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Под «междисциплинарным взаимодействием» проектная инициатива предполагает социологический подход к </w:t>
      </w:r>
      <w:proofErr w:type="spellStart"/>
      <w:r w:rsidRPr="00912824">
        <w:rPr>
          <w:color w:val="222222"/>
          <w:shd w:val="clear" w:color="auto" w:fill="FFFFFF"/>
        </w:rPr>
        <w:t>профориентационной</w:t>
      </w:r>
      <w:proofErr w:type="spellEnd"/>
      <w:r w:rsidRPr="00912824">
        <w:rPr>
          <w:color w:val="222222"/>
          <w:shd w:val="clear" w:color="auto" w:fill="FFFFFF"/>
        </w:rPr>
        <w:t xml:space="preserve"> деятельности: профессиональная ориентация рассматривается как часть общего процесса социальной ориентации подростков и молодежи, соответственно и выбор профессии определяется стремлением личности занять определенное место в социальной структуре общества, в социальной группе. Отсюда возникает необходимость осуществления междисциплинарного подхода как в вопросах понимания сущности профориентации, так и в практической работе по ориентированию молодежи на те или иные профессии, востребованные в Ханты-Мансийском районе. Таким образом, в условиях реализации проектной инициативы «Моя будущая профессия» профориентация определяется как единство практической деятельности и развивающейся междисциплинарной теории, то есть целенаправленная работа по подготовке молодежи к обоснованному выбору профессии в соответствии с личными интересами, склонностями, способностями и одновременно с общественными потребностями района и региона в кадрах различных профессий.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Так, например, в Ханты-Мансийском районе в 2021-2022 учебном году с привлечением ресурсов профессиональных образовательных организаций и предприятий с целью обеспечения раннего и осознанного выбора обучающимися будущей образовательной и профессиональной траектории с учетом приоритетных и перспективных направлений развития экономики и социальной сферы района и региона организованы: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>28 сентября 2021 года на базе муниципального казенного общеобразовательного учреждения Ханты-Мансийского района «Средняя общеобразовательная школа с.Кышик» проведено районное мероприятие профессиональной ориентации «Лаборатория профессий» для 196 обучающихся общеобразовательных организаций Ханты-Мансийского района с привлечением СО НКО, в котором приняли участие представители Управления национальной политики Департамента внутренней политики ХМАО-Югры; ООО «</w:t>
      </w:r>
      <w:proofErr w:type="spellStart"/>
      <w:r w:rsidRPr="00912824">
        <w:rPr>
          <w:color w:val="222222"/>
          <w:shd w:val="clear" w:color="auto" w:fill="FFFFFF"/>
        </w:rPr>
        <w:t>Газпромнефть</w:t>
      </w:r>
      <w:proofErr w:type="spellEnd"/>
      <w:r w:rsidRPr="00912824">
        <w:rPr>
          <w:color w:val="222222"/>
          <w:shd w:val="clear" w:color="auto" w:fill="FFFFFF"/>
        </w:rPr>
        <w:t xml:space="preserve">-Заполярье»; творческое объединение </w:t>
      </w:r>
      <w:proofErr w:type="spellStart"/>
      <w:r w:rsidRPr="00912824">
        <w:rPr>
          <w:color w:val="222222"/>
          <w:shd w:val="clear" w:color="auto" w:fill="FFFFFF"/>
        </w:rPr>
        <w:t>Hordman</w:t>
      </w:r>
      <w:proofErr w:type="spellEnd"/>
      <w:r w:rsidRPr="00912824">
        <w:rPr>
          <w:color w:val="222222"/>
          <w:shd w:val="clear" w:color="auto" w:fill="FFFFFF"/>
        </w:rPr>
        <w:t xml:space="preserve"> GROUP; общественный и молодёжный совет при Главе города г. Ханты-Мансийска; заместитель Главы города Ханты-Мансийска по развитию малого и среднего предпринимательства;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>11-14 октября 2021 года организованы образовательные встречи «Безопасность и Я», совместно с КУ «</w:t>
      </w:r>
      <w:proofErr w:type="spellStart"/>
      <w:r w:rsidRPr="00912824">
        <w:rPr>
          <w:color w:val="222222"/>
          <w:shd w:val="clear" w:color="auto" w:fill="FFFFFF"/>
        </w:rPr>
        <w:t>Центроспас</w:t>
      </w:r>
      <w:proofErr w:type="spellEnd"/>
      <w:r w:rsidRPr="00912824">
        <w:rPr>
          <w:color w:val="222222"/>
          <w:shd w:val="clear" w:color="auto" w:fill="FFFFFF"/>
        </w:rPr>
        <w:t xml:space="preserve"> – </w:t>
      </w:r>
      <w:proofErr w:type="spellStart"/>
      <w:r w:rsidRPr="00912824">
        <w:rPr>
          <w:color w:val="222222"/>
          <w:shd w:val="clear" w:color="auto" w:fill="FFFFFF"/>
        </w:rPr>
        <w:t>Югория</w:t>
      </w:r>
      <w:proofErr w:type="spellEnd"/>
      <w:r w:rsidRPr="00912824">
        <w:rPr>
          <w:color w:val="222222"/>
          <w:shd w:val="clear" w:color="auto" w:fill="FFFFFF"/>
        </w:rPr>
        <w:t xml:space="preserve">» в Муниципальном автономном учреждении дополнительного образования Ханты-Мансийского района «Центр дополнительного образования»; 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15 декабря 2021 года в муниципальном бюджетном общеобразовательном учреждении Ханты-Мансийского района «Средняя совместно с Бюджетным учреждением высшего образования Ханты-Мансийского автономного округа — Югры «Ханты-Мансийская медицинская академия» в п. </w:t>
      </w:r>
      <w:proofErr w:type="spellStart"/>
      <w:r w:rsidRPr="00912824">
        <w:rPr>
          <w:color w:val="222222"/>
          <w:shd w:val="clear" w:color="auto" w:fill="FFFFFF"/>
        </w:rPr>
        <w:t>Горноправдинске</w:t>
      </w:r>
      <w:proofErr w:type="spellEnd"/>
      <w:r w:rsidRPr="00912824">
        <w:rPr>
          <w:color w:val="222222"/>
          <w:shd w:val="clear" w:color="auto" w:fill="FFFFFF"/>
        </w:rPr>
        <w:t xml:space="preserve"> организована </w:t>
      </w:r>
      <w:proofErr w:type="spellStart"/>
      <w:r w:rsidRPr="00912824">
        <w:rPr>
          <w:color w:val="222222"/>
          <w:shd w:val="clear" w:color="auto" w:fill="FFFFFF"/>
        </w:rPr>
        <w:t>Профориентационная</w:t>
      </w:r>
      <w:proofErr w:type="spellEnd"/>
      <w:r w:rsidRPr="00912824">
        <w:rPr>
          <w:color w:val="222222"/>
          <w:shd w:val="clear" w:color="auto" w:fill="FFFFFF"/>
        </w:rPr>
        <w:t xml:space="preserve"> встреча для 163 обучающихся 8-11 классов;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Организовано участие обучающихся в </w:t>
      </w:r>
      <w:proofErr w:type="spellStart"/>
      <w:r w:rsidRPr="00912824">
        <w:rPr>
          <w:color w:val="222222"/>
          <w:shd w:val="clear" w:color="auto" w:fill="FFFFFF"/>
        </w:rPr>
        <w:t>профориентационных</w:t>
      </w:r>
      <w:proofErr w:type="spellEnd"/>
      <w:r w:rsidRPr="00912824">
        <w:rPr>
          <w:color w:val="222222"/>
          <w:shd w:val="clear" w:color="auto" w:fill="FFFFFF"/>
        </w:rPr>
        <w:t xml:space="preserve"> мероприятиях: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День открытых дверей в режиме </w:t>
      </w:r>
      <w:proofErr w:type="spellStart"/>
      <w:r w:rsidRPr="00912824">
        <w:rPr>
          <w:color w:val="222222"/>
          <w:shd w:val="clear" w:color="auto" w:fill="FFFFFF"/>
        </w:rPr>
        <w:t>Online</w:t>
      </w:r>
      <w:proofErr w:type="spellEnd"/>
      <w:r w:rsidRPr="00912824">
        <w:rPr>
          <w:color w:val="222222"/>
          <w:shd w:val="clear" w:color="auto" w:fill="FFFFFF"/>
        </w:rPr>
        <w:t xml:space="preserve"> в Институте общественных наук </w:t>
      </w:r>
      <w:proofErr w:type="spellStart"/>
      <w:r w:rsidRPr="00912824">
        <w:rPr>
          <w:color w:val="222222"/>
          <w:shd w:val="clear" w:color="auto" w:fill="FFFFFF"/>
        </w:rPr>
        <w:t>РАНХиГС</w:t>
      </w:r>
      <w:proofErr w:type="spellEnd"/>
      <w:r w:rsidRPr="00912824">
        <w:rPr>
          <w:color w:val="222222"/>
          <w:shd w:val="clear" w:color="auto" w:fill="FFFFFF"/>
        </w:rPr>
        <w:t xml:space="preserve"> при Президенте РФ – 33 обучающихся (16.10.2021);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lastRenderedPageBreak/>
        <w:t>День открытых дверей Юридического института Югорского государственного университета – 45 обучающихся (26.01.2022);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Профориентационный онлайн-форум </w:t>
      </w:r>
      <w:proofErr w:type="spellStart"/>
      <w:r w:rsidRPr="00912824">
        <w:rPr>
          <w:color w:val="222222"/>
          <w:shd w:val="clear" w:color="auto" w:fill="FFFFFF"/>
        </w:rPr>
        <w:t>РАНХиГС</w:t>
      </w:r>
      <w:proofErr w:type="spellEnd"/>
      <w:r w:rsidRPr="00912824">
        <w:rPr>
          <w:color w:val="222222"/>
          <w:shd w:val="clear" w:color="auto" w:fill="FFFFFF"/>
        </w:rPr>
        <w:t xml:space="preserve"> при Президенте РФ – 48 обучающихся (24.11.2021; 26.11.2021; 27.11.2021); 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>Виртуальные экскурсионные мероприятия (онлайн-туры) с демонстрацией рабочего процесса сотрудников КУ «Центр социальных выплат» «День открытых дверей» (20.12.2021);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>Экскурсии практической направленности ведущих ученых, докторов наук, кандидатов наук, опытных преподавателей по кафедрам и методическим объединениям БУ «Ханты-Мансийская государственная медицинская академия» - 37 обучающихся (12.03.2022);</w:t>
      </w:r>
    </w:p>
    <w:p w:rsidR="00912824" w:rsidRPr="00912824" w:rsidRDefault="00912824" w:rsidP="0091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222222"/>
          <w:shd w:val="clear" w:color="auto" w:fill="FFFFFF"/>
        </w:rPr>
      </w:pPr>
      <w:r w:rsidRPr="00912824">
        <w:rPr>
          <w:color w:val="222222"/>
          <w:shd w:val="clear" w:color="auto" w:fill="FFFFFF"/>
        </w:rPr>
        <w:t xml:space="preserve">Классный час «Есть такая профессия – Родину защищать» с участием военного комиссара г. Ханты-Мансийска и Ханты-Мансийского района Ханты-Мансийского автономного округа – Югры (формат видеоконференцсвязи) (18.03.2022). </w:t>
      </w:r>
    </w:p>
    <w:p w:rsidR="002C49B3" w:rsidRPr="002C49B3" w:rsidRDefault="00D91903" w:rsidP="0012075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  <w:rPr>
          <w:color w:val="000000" w:themeColor="text1"/>
        </w:rPr>
      </w:pPr>
      <w:r>
        <w:tab/>
      </w:r>
    </w:p>
    <w:p w:rsidR="00034EE7" w:rsidRDefault="00861F56">
      <w:pPr>
        <w:spacing w:after="0" w:line="240" w:lineRule="auto"/>
        <w:ind w:firstLine="709"/>
      </w:pPr>
      <w:r>
        <w:rPr>
          <w:b/>
        </w:rPr>
        <w:t xml:space="preserve">10. Показатели по учету обучающихся, участвующих в конкурсах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направленности.</w:t>
      </w:r>
      <w:r>
        <w:t> </w:t>
      </w:r>
    </w:p>
    <w:p w:rsidR="00034EE7" w:rsidRPr="000F6BB6" w:rsidRDefault="00861F56" w:rsidP="000F6BB6">
      <w:pPr>
        <w:spacing w:after="0" w:line="240" w:lineRule="auto"/>
        <w:ind w:firstLine="709"/>
        <w:rPr>
          <w:i/>
        </w:rPr>
      </w:pPr>
      <w:r>
        <w:rPr>
          <w:i/>
        </w:rPr>
        <w:t xml:space="preserve">10.1. Наличие ежегодного муниципального конкурса </w:t>
      </w:r>
      <w:proofErr w:type="spellStart"/>
      <w:r>
        <w:rPr>
          <w:i/>
        </w:rPr>
        <w:t>профориентационной</w:t>
      </w:r>
      <w:proofErr w:type="spellEnd"/>
      <w:r>
        <w:rPr>
          <w:i/>
        </w:rPr>
        <w:t xml:space="preserve"> направленности для школьников</w:t>
      </w:r>
    </w:p>
    <w:p w:rsidR="00034EE7" w:rsidRDefault="00861F56">
      <w:pPr>
        <w:shd w:val="clear" w:color="auto" w:fill="FFFFFF"/>
        <w:spacing w:after="0" w:line="240" w:lineRule="auto"/>
        <w:ind w:right="0"/>
      </w:pPr>
      <w:r>
        <w:t>В Ханты-Мансийском районе ежегодно проводится районное мероприятие по профориентации «Лаборатория профессий», направленное на ознакомление учащихся с многообразием мира профессий, с профессионально-важными качествами специалистов разных профессий, с перспективой выбора своего профессионального будущего.</w:t>
      </w:r>
    </w:p>
    <w:p w:rsidR="00034EE7" w:rsidRDefault="00861F56">
      <w:pPr>
        <w:spacing w:after="0" w:line="240" w:lineRule="auto"/>
        <w:ind w:right="0" w:firstLine="709"/>
      </w:pPr>
      <w:r>
        <w:t>Мероприятие является одним из наиболее эффективных инструментов для становления профессионального самоопределения обучающихся и ставит целью помощь учащимся с выбором как профиля обучения, так и дальнейшей профессиональной деятельности, выработки сознательного и положительного отношения к труду у молодежи. Профессиональное самоопределение, свободный, но при этом сознательный выбор, который может опираться на вполне основательные аргументы – все это и есть первоначальными целями работы по профориентации.</w:t>
      </w:r>
    </w:p>
    <w:p w:rsidR="00034EE7" w:rsidRDefault="00861F56">
      <w:pPr>
        <w:spacing w:after="0" w:line="240" w:lineRule="auto"/>
        <w:ind w:firstLine="709"/>
      </w:pPr>
      <w:r>
        <w:t>Работа с обучающимися ведется с приглашением специалистов организаций и предприятий города Ханты-Мансийска и Ханты-Мансийского района, работников структурных подразделений администрации района по нескольким секциям («Социальный блок», «Обеспечение жизнедеятельности населенных пунктов», «Предпринимательство») (http://hmrn.ru/about/info/news/74245/)</w:t>
      </w:r>
    </w:p>
    <w:p w:rsidR="00034EE7" w:rsidRDefault="00861F56">
      <w:pPr>
        <w:spacing w:after="0" w:line="240" w:lineRule="auto"/>
        <w:ind w:firstLine="709"/>
      </w:pPr>
      <w:r>
        <w:t xml:space="preserve">Также с целью выявления и развития у обучающихся профилированных творческих способностей и интереса к научно-исследовательской деятельности, привлечения учащихся и педагогов к проектной деятельности в различных областях знания, проведения целенаправленной профессиональной ориентации проводится районная научная конференция молодых исследователей «Шаг в будущее». В 2021 году в мероприятии приняли участие 33 участника ( </w:t>
      </w:r>
      <w:hyperlink r:id="rId18">
        <w:r>
          <w:rPr>
            <w:color w:val="0563C1"/>
            <w:u w:val="single"/>
          </w:rPr>
          <w:t>https://vk.com/molodhmrn</w:t>
        </w:r>
      </w:hyperlink>
      <w:r>
        <w:t>)</w:t>
      </w:r>
    </w:p>
    <w:p w:rsidR="00034EE7" w:rsidRDefault="00861F56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t>Обучающиеся Ханты-Мансийского района принимают участие в ежегодном конкурсе лучших журналистских работ (http://hmrn.ru/about/info/news/75821/).</w:t>
      </w:r>
    </w:p>
    <w:p w:rsidR="00034EE7" w:rsidRDefault="00034EE7">
      <w:pPr>
        <w:spacing w:after="0" w:line="240" w:lineRule="auto"/>
        <w:ind w:firstLine="0"/>
        <w:rPr>
          <w:i/>
        </w:rPr>
      </w:pPr>
    </w:p>
    <w:p w:rsidR="00034EE7" w:rsidRDefault="00861F56">
      <w:pPr>
        <w:spacing w:after="0" w:line="240" w:lineRule="auto"/>
        <w:ind w:firstLine="709"/>
        <w:rPr>
          <w:i/>
          <w:color w:val="FF0000"/>
        </w:rPr>
      </w:pPr>
      <w:r>
        <w:rPr>
          <w:i/>
        </w:rPr>
        <w:t xml:space="preserve">10.2. Доля обучающихся 8-11-х классов, участвующих в ежегодных муниципальных конкурсах </w:t>
      </w:r>
      <w:proofErr w:type="spellStart"/>
      <w:r>
        <w:rPr>
          <w:i/>
        </w:rPr>
        <w:t>профориентационной</w:t>
      </w:r>
      <w:proofErr w:type="spellEnd"/>
      <w:r>
        <w:rPr>
          <w:i/>
        </w:rPr>
        <w:t xml:space="preserve"> направленности для школьников – 76,6 %.</w:t>
      </w:r>
      <w:r>
        <w:rPr>
          <w:i/>
          <w:color w:val="FF0000"/>
        </w:rPr>
        <w:t xml:space="preserve"> </w:t>
      </w:r>
    </w:p>
    <w:p w:rsidR="00034EE7" w:rsidRDefault="0003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</w:pPr>
    </w:p>
    <w:p w:rsidR="00034EE7" w:rsidRDefault="00861F56">
      <w:pPr>
        <w:spacing w:after="0" w:line="240" w:lineRule="auto"/>
        <w:ind w:firstLine="709"/>
      </w:pPr>
      <w:r>
        <w:t xml:space="preserve">Оценка показателя «Доля обучающихся 8-11-х классов, участвующих в ежегодных муниципальных конкурсах </w:t>
      </w:r>
      <w:proofErr w:type="spellStart"/>
      <w:r>
        <w:t>профориентационной</w:t>
      </w:r>
      <w:proofErr w:type="spellEnd"/>
      <w:r>
        <w:t xml:space="preserve"> направленности для школьников» составляет 76,6% и соответствует отличному состоянию работы в данном направлении.</w:t>
      </w:r>
    </w:p>
    <w:p w:rsidR="00034EE7" w:rsidRPr="00C8764E" w:rsidRDefault="00284BA1" w:rsidP="00D118DB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>Ведется работа по систематизации работы</w:t>
      </w:r>
      <w:r w:rsidR="00861F56" w:rsidRPr="000F6BB6">
        <w:rPr>
          <w:color w:val="000000" w:themeColor="text1"/>
        </w:rPr>
        <w:t xml:space="preserve"> по сопровождению подготовки обучающихся к участию в конкурсах </w:t>
      </w:r>
      <w:proofErr w:type="spellStart"/>
      <w:r w:rsidR="00861F56" w:rsidRPr="000F6BB6">
        <w:rPr>
          <w:color w:val="000000" w:themeColor="text1"/>
        </w:rPr>
        <w:t>про</w:t>
      </w:r>
      <w:r w:rsidR="00D118DB" w:rsidRPr="000F6BB6">
        <w:rPr>
          <w:color w:val="000000" w:themeColor="text1"/>
        </w:rPr>
        <w:t>фориентационной</w:t>
      </w:r>
      <w:proofErr w:type="spellEnd"/>
      <w:r w:rsidR="00D118DB" w:rsidRPr="000F6BB6">
        <w:rPr>
          <w:color w:val="000000" w:themeColor="text1"/>
        </w:rPr>
        <w:t xml:space="preserve"> направленности, </w:t>
      </w:r>
      <w:r w:rsidR="00861F56" w:rsidRPr="000F6BB6">
        <w:rPr>
          <w:color w:val="000000" w:themeColor="text1"/>
        </w:rPr>
        <w:t xml:space="preserve">совместно с </w:t>
      </w:r>
      <w:r w:rsidR="00861F56" w:rsidRPr="000F6BB6">
        <w:rPr>
          <w:color w:val="000000" w:themeColor="text1"/>
        </w:rPr>
        <w:lastRenderedPageBreak/>
        <w:t xml:space="preserve">организациями среднего профессионального и высшего образования, иными организациями соответствующего профиля определить перечень и направления конкурсов </w:t>
      </w:r>
      <w:proofErr w:type="spellStart"/>
      <w:r w:rsidR="00861F56" w:rsidRPr="000F6BB6">
        <w:rPr>
          <w:color w:val="000000" w:themeColor="text1"/>
        </w:rPr>
        <w:t>профориентационной</w:t>
      </w:r>
      <w:proofErr w:type="spellEnd"/>
      <w:r w:rsidR="00861F56" w:rsidRPr="000F6BB6">
        <w:rPr>
          <w:color w:val="000000" w:themeColor="text1"/>
        </w:rPr>
        <w:t xml:space="preserve"> направленности с учетом особенностей развития экономики муниципалитета и региона и закрепить мероприятия в плане мероприятий к муниципальной программе, расширив возрастную группу участников муниципальных конкурсов</w:t>
      </w:r>
      <w:r w:rsidR="00861F56" w:rsidRPr="008A763D">
        <w:rPr>
          <w:color w:val="000000" w:themeColor="text1"/>
        </w:rPr>
        <w:t>.</w:t>
      </w:r>
    </w:p>
    <w:p w:rsidR="00034EE7" w:rsidRDefault="00034EE7">
      <w:pPr>
        <w:spacing w:after="0" w:line="240" w:lineRule="auto"/>
        <w:ind w:firstLine="709"/>
      </w:pPr>
    </w:p>
    <w:p w:rsidR="00034EE7" w:rsidRDefault="00034EE7">
      <w:pPr>
        <w:spacing w:after="0" w:line="240" w:lineRule="auto"/>
        <w:ind w:firstLine="709"/>
      </w:pPr>
    </w:p>
    <w:p w:rsidR="00034EE7" w:rsidRDefault="00861F56">
      <w:pPr>
        <w:spacing w:after="0" w:line="240" w:lineRule="auto"/>
        <w:ind w:firstLine="709"/>
        <w:rPr>
          <w:b/>
        </w:rPr>
      </w:pPr>
      <w:r>
        <w:rPr>
          <w:b/>
        </w:rPr>
        <w:t xml:space="preserve">11. Заключение </w:t>
      </w:r>
    </w:p>
    <w:p w:rsidR="002C49B3" w:rsidRPr="000F6BB6" w:rsidRDefault="002C49B3" w:rsidP="002C49B3">
      <w:pPr>
        <w:spacing w:line="240" w:lineRule="auto"/>
        <w:ind w:right="142" w:firstLine="352"/>
        <w:contextualSpacing/>
      </w:pPr>
      <w:r w:rsidRPr="000F6BB6">
        <w:t>Знакомство обучающихся с рынком труда Ханты-Мансийского района и региона является одним из основных условий осознанного и перспективного выбора будущей профессиональной деятельности. Закрепление молодежи в Ханты-Мансийском районе и регионе возможно только в случае, если выпускники школ видят реальные перспективы профессиональной карьеры, понимают направления инновационного развития региона.</w:t>
      </w:r>
    </w:p>
    <w:p w:rsidR="002C49B3" w:rsidRPr="000F6BB6" w:rsidRDefault="002C49B3" w:rsidP="002C49B3">
      <w:pPr>
        <w:spacing w:line="240" w:lineRule="auto"/>
        <w:ind w:right="142" w:firstLine="352"/>
        <w:contextualSpacing/>
      </w:pPr>
      <w:r w:rsidRPr="000F6BB6">
        <w:t xml:space="preserve">Мероприятия </w:t>
      </w:r>
      <w:proofErr w:type="spellStart"/>
      <w:r w:rsidRPr="000F6BB6">
        <w:t>профориентационного</w:t>
      </w:r>
      <w:proofErr w:type="spellEnd"/>
      <w:r w:rsidRPr="000F6BB6">
        <w:t xml:space="preserve"> характера имеют большое образовательное и воспитательное значение для учащихся и побуждают их правильному выбору своей будущей профессии.</w:t>
      </w:r>
    </w:p>
    <w:p w:rsidR="009A60B2" w:rsidRPr="000F6BB6" w:rsidRDefault="002C49B3" w:rsidP="009C0012">
      <w:r w:rsidRPr="000F6BB6">
        <w:t xml:space="preserve">В </w:t>
      </w:r>
      <w:r w:rsidR="009A60B2" w:rsidRPr="000F6BB6">
        <w:t>Ханты-Мансийском районе</w:t>
      </w:r>
      <w:r w:rsidR="009D5638" w:rsidRPr="000F6BB6">
        <w:t xml:space="preserve"> </w:t>
      </w:r>
      <w:r w:rsidR="009A60B2" w:rsidRPr="000F6BB6">
        <w:t xml:space="preserve">имеется </w:t>
      </w:r>
      <w:r w:rsidRPr="000F6BB6">
        <w:t>нормативно-правовая база по направлению работы по самоопределению и профессиональной ориентации обучающихся</w:t>
      </w:r>
      <w:r w:rsidR="009A60B2" w:rsidRPr="000F6BB6">
        <w:t>.  В настоящее время ведется работа</w:t>
      </w:r>
      <w:r w:rsidR="00C8764E" w:rsidRPr="000F6BB6">
        <w:t xml:space="preserve"> по</w:t>
      </w:r>
      <w:r w:rsidR="009A60B2" w:rsidRPr="000F6BB6">
        <w:t xml:space="preserve"> выстраиванию сетевого взаимодействия</w:t>
      </w:r>
      <w:r w:rsidRPr="000F6BB6">
        <w:t xml:space="preserve"> между организациями/предприятиями </w:t>
      </w:r>
      <w:r w:rsidR="009A60B2" w:rsidRPr="000F6BB6">
        <w:t xml:space="preserve">Ханты-Мансийского района. </w:t>
      </w:r>
    </w:p>
    <w:p w:rsidR="00C0114E" w:rsidRPr="00C0114E" w:rsidRDefault="00C0114E" w:rsidP="00284BA1">
      <w:pPr>
        <w:spacing w:after="0" w:line="240" w:lineRule="auto"/>
        <w:ind w:right="0"/>
        <w:rPr>
          <w:i/>
          <w:color w:val="CC0000"/>
        </w:rPr>
      </w:pPr>
    </w:p>
    <w:p w:rsidR="00284BA1" w:rsidRPr="000F6BB6" w:rsidRDefault="00284BA1" w:rsidP="00284BA1">
      <w:pPr>
        <w:spacing w:line="240" w:lineRule="auto"/>
        <w:ind w:right="142" w:firstLine="709"/>
        <w:contextualSpacing/>
      </w:pPr>
      <w:r w:rsidRPr="000F6BB6">
        <w:t>Задачи:</w:t>
      </w:r>
    </w:p>
    <w:p w:rsidR="00284BA1" w:rsidRPr="000F6BB6" w:rsidRDefault="00284BA1" w:rsidP="00284BA1">
      <w:pPr>
        <w:spacing w:line="240" w:lineRule="auto"/>
        <w:ind w:right="142" w:firstLine="709"/>
        <w:contextualSpacing/>
      </w:pPr>
      <w:r w:rsidRPr="000F6BB6">
        <w:t xml:space="preserve">заключить договора о взаимодействии согласно Плана по самоопределению и ранней профессиональной ориентации обучающихся </w:t>
      </w:r>
      <w:r w:rsidR="000F6BB6">
        <w:br/>
      </w:r>
      <w:r w:rsidRPr="000F6BB6">
        <w:t xml:space="preserve">Ханты-Мансийского района на 2021-2023 годы.  </w:t>
      </w:r>
    </w:p>
    <w:p w:rsidR="00284BA1" w:rsidRPr="000F6BB6" w:rsidRDefault="00284BA1" w:rsidP="00284BA1">
      <w:pPr>
        <w:spacing w:line="240" w:lineRule="auto"/>
        <w:ind w:right="142" w:firstLine="709"/>
        <w:contextualSpacing/>
        <w:rPr>
          <w:color w:val="000000" w:themeColor="text1"/>
        </w:rPr>
      </w:pPr>
      <w:r w:rsidRPr="000F6BB6">
        <w:rPr>
          <w:color w:val="000000" w:themeColor="text1"/>
        </w:rPr>
        <w:t>разработать в срок до 1 сентября 2022 года мониторинг степени удовлетворенности обучающихся форматом организации, взаимодействия, содержанием реализуемых дополнительных общеразвивающих программ по приоритетным направлениям развития экономики в Ханты-Мансийском районе</w:t>
      </w:r>
      <w:r w:rsidR="008A763D">
        <w:rPr>
          <w:color w:val="000000" w:themeColor="text1"/>
        </w:rPr>
        <w:t>, утвердить</w:t>
      </w:r>
      <w:r w:rsidRPr="000F6BB6">
        <w:rPr>
          <w:color w:val="000000" w:themeColor="text1"/>
        </w:rPr>
        <w:t xml:space="preserve"> приказом комитета по образованию.</w:t>
      </w:r>
    </w:p>
    <w:p w:rsidR="00284BA1" w:rsidRPr="000F6BB6" w:rsidRDefault="00C8764E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 xml:space="preserve">составить график проведения </w:t>
      </w:r>
      <w:r w:rsidR="00284BA1" w:rsidRPr="000F6BB6">
        <w:rPr>
          <w:color w:val="000000" w:themeColor="text1"/>
        </w:rPr>
        <w:t xml:space="preserve">семинаров с обучающимися и педагогами, классными руководителями по привлечению внимания к урокам НТИ для повышения уровня мотивационной и организационной составляющей по привлечению обучающихся 8-11 классов к участию в олимпиадах НТИ. 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 xml:space="preserve">составить график проведения семинаров для педагогов-психологов и классных руководителей по освещению современных методов, инновационных форм, технологий, проводимых </w:t>
      </w:r>
      <w:proofErr w:type="spellStart"/>
      <w:r w:rsidRPr="000F6BB6">
        <w:rPr>
          <w:color w:val="000000" w:themeColor="text1"/>
        </w:rPr>
        <w:t>профориентационных</w:t>
      </w:r>
      <w:proofErr w:type="spellEnd"/>
      <w:r w:rsidRPr="000F6BB6">
        <w:rPr>
          <w:color w:val="000000" w:themeColor="text1"/>
        </w:rPr>
        <w:t xml:space="preserve"> мероприятий</w:t>
      </w:r>
      <w:r w:rsidR="008A763D" w:rsidRPr="008A763D">
        <w:rPr>
          <w:color w:val="000000" w:themeColor="text1"/>
        </w:rPr>
        <w:t>, утвердить приказом комитета по образованию</w:t>
      </w:r>
      <w:r w:rsidRPr="000F6BB6">
        <w:rPr>
          <w:color w:val="000000" w:themeColor="text1"/>
        </w:rPr>
        <w:t xml:space="preserve"> 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 xml:space="preserve"> </w:t>
      </w:r>
      <w:r w:rsidR="00C8764E" w:rsidRPr="000F6BB6">
        <w:rPr>
          <w:color w:val="000000" w:themeColor="text1"/>
        </w:rPr>
        <w:t>р</w:t>
      </w:r>
      <w:r w:rsidRPr="000F6BB6">
        <w:rPr>
          <w:color w:val="000000" w:themeColor="text1"/>
        </w:rPr>
        <w:t xml:space="preserve">азработать план по повышению квалификации классных руководителей и педагогов психологов в области </w:t>
      </w:r>
      <w:proofErr w:type="spellStart"/>
      <w:r w:rsidRPr="000F6BB6">
        <w:rPr>
          <w:color w:val="000000" w:themeColor="text1"/>
        </w:rPr>
        <w:t>профориентационной</w:t>
      </w:r>
      <w:proofErr w:type="spellEnd"/>
      <w:r w:rsidRPr="000F6BB6">
        <w:rPr>
          <w:color w:val="000000" w:themeColor="text1"/>
        </w:rPr>
        <w:t xml:space="preserve"> работы.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>разработать</w:t>
      </w:r>
      <w:r w:rsidRPr="000F6BB6">
        <w:t xml:space="preserve"> </w:t>
      </w:r>
      <w:r w:rsidRPr="000F6BB6">
        <w:rPr>
          <w:color w:val="000000" w:themeColor="text1"/>
        </w:rPr>
        <w:t>в срок до 1 октября 2022 года план по организационному, методическому и консультационному сопровождению реализации образовательной программы предметной области «Технология», в том числе в сетевой форме реализации образовательных программ.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>активизировать работу по самоопределению и профессиональной ориентации в каждом учебном классе для обучающихся в 8-9 классах, 10-11 классах.</w:t>
      </w:r>
      <w:r w:rsidRPr="000F6BB6">
        <w:rPr>
          <w:b/>
          <w:i/>
          <w:color w:val="000000" w:themeColor="text1"/>
        </w:rPr>
        <w:t xml:space="preserve"> </w:t>
      </w:r>
      <w:r w:rsidRPr="000F6BB6">
        <w:rPr>
          <w:color w:val="000000" w:themeColor="text1"/>
        </w:rPr>
        <w:t>Кроме того,</w:t>
      </w:r>
      <w:r w:rsidRPr="000F6BB6">
        <w:rPr>
          <w:b/>
          <w:i/>
          <w:color w:val="000000" w:themeColor="text1"/>
        </w:rPr>
        <w:t xml:space="preserve"> </w:t>
      </w:r>
      <w:r w:rsidRPr="000F6BB6">
        <w:rPr>
          <w:color w:val="000000" w:themeColor="text1"/>
        </w:rPr>
        <w:t>запланировано использова</w:t>
      </w:r>
      <w:r w:rsidR="008A763D">
        <w:rPr>
          <w:color w:val="000000" w:themeColor="text1"/>
        </w:rPr>
        <w:t xml:space="preserve">ние </w:t>
      </w:r>
      <w:r w:rsidRPr="000F6BB6">
        <w:rPr>
          <w:color w:val="000000" w:themeColor="text1"/>
        </w:rPr>
        <w:t>при реализации образовательной области "Технология" ресурс</w:t>
      </w:r>
      <w:r w:rsidR="008A763D">
        <w:rPr>
          <w:color w:val="000000" w:themeColor="text1"/>
        </w:rPr>
        <w:t>ов</w:t>
      </w:r>
      <w:r w:rsidRPr="000F6BB6">
        <w:rPr>
          <w:color w:val="000000" w:themeColor="text1"/>
        </w:rPr>
        <w:t xml:space="preserve"> профессиональных образовательных организаций и иных организаций соответствующего профиля, в том числе реализация части образовательной программы в сетевой форме, что будет способствовать знакомству обучающихся в образовательных организациях общего образования с ресурсами и возможностями профессиональной подготовки на базе СПО, профессиональному самоопределению школьников, осознанному выбору направления будущей профессиональной подготовки. 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lastRenderedPageBreak/>
        <w:t>оказывать методическую поддержку педагогических работников, по внесению в функциональные обязанности заместителей руководителей общеобразовательных организаций, классных руководителей, педагогов-психологов, специалистов по воспитанию трудовые функции, связанные с изучением и анализом рынка труда Ханты-</w:t>
      </w:r>
      <w:r w:rsidR="008A763D">
        <w:rPr>
          <w:color w:val="000000" w:themeColor="text1"/>
        </w:rPr>
        <w:t>М</w:t>
      </w:r>
      <w:r w:rsidRPr="000F6BB6">
        <w:rPr>
          <w:color w:val="000000" w:themeColor="text1"/>
        </w:rPr>
        <w:t>ансийского района, рынком услуг в сфере профессионального образования и профессионального обучения.</w:t>
      </w:r>
    </w:p>
    <w:p w:rsidR="00284BA1" w:rsidRPr="000F6BB6" w:rsidRDefault="00284BA1" w:rsidP="00284BA1">
      <w:pPr>
        <w:spacing w:after="0" w:line="240" w:lineRule="auto"/>
        <w:ind w:right="0" w:firstLine="709"/>
        <w:rPr>
          <w:color w:val="000000" w:themeColor="text1"/>
        </w:rPr>
      </w:pPr>
      <w:r w:rsidRPr="000F6BB6">
        <w:rPr>
          <w:color w:val="000000" w:themeColor="text1"/>
        </w:rPr>
        <w:t xml:space="preserve">систематизировать работу по сопровождению подготовки обучающихся к участию в конкурсах </w:t>
      </w:r>
      <w:proofErr w:type="spellStart"/>
      <w:r w:rsidRPr="000F6BB6">
        <w:rPr>
          <w:color w:val="000000" w:themeColor="text1"/>
        </w:rPr>
        <w:t>профориентационной</w:t>
      </w:r>
      <w:proofErr w:type="spellEnd"/>
      <w:r w:rsidRPr="000F6BB6">
        <w:rPr>
          <w:color w:val="000000" w:themeColor="text1"/>
        </w:rPr>
        <w:t xml:space="preserve"> направленности; </w:t>
      </w:r>
    </w:p>
    <w:p w:rsidR="00284BA1" w:rsidRDefault="00284BA1" w:rsidP="00284BA1">
      <w:pPr>
        <w:spacing w:after="0" w:line="240" w:lineRule="auto"/>
        <w:ind w:right="0" w:firstLine="709"/>
        <w:rPr>
          <w:color w:val="CC0000"/>
        </w:rPr>
      </w:pPr>
      <w:r w:rsidRPr="000F6BB6">
        <w:rPr>
          <w:color w:val="000000" w:themeColor="text1"/>
        </w:rPr>
        <w:t xml:space="preserve">совместно с организациями среднего профессионального и высшего образования, иными организациями соответствующего профиля определить перечень и направления конкурсов </w:t>
      </w:r>
      <w:proofErr w:type="spellStart"/>
      <w:r w:rsidRPr="000F6BB6">
        <w:rPr>
          <w:color w:val="000000" w:themeColor="text1"/>
        </w:rPr>
        <w:t>профориентационной</w:t>
      </w:r>
      <w:proofErr w:type="spellEnd"/>
      <w:r w:rsidRPr="000F6BB6">
        <w:rPr>
          <w:color w:val="000000" w:themeColor="text1"/>
        </w:rPr>
        <w:t xml:space="preserve"> направленности с учетом особенностей развития экономики муниципалитета и региона и закрепить мероприятия в плане мероприятий к муниципальной программе, расширив возрастную группу участников муниципальных конкурсов</w:t>
      </w:r>
      <w:r w:rsidRPr="000F6BB6">
        <w:rPr>
          <w:color w:val="CC0000"/>
        </w:rPr>
        <w:t>.</w:t>
      </w:r>
    </w:p>
    <w:p w:rsidR="00284BA1" w:rsidRDefault="00284BA1" w:rsidP="00284BA1">
      <w:pPr>
        <w:spacing w:line="240" w:lineRule="auto"/>
        <w:ind w:right="142" w:firstLine="709"/>
        <w:contextualSpacing/>
        <w:sectPr w:rsidR="00284BA1" w:rsidSect="0086251A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2C49B3" w:rsidRDefault="002C49B3">
      <w:pPr>
        <w:spacing w:after="0" w:line="240" w:lineRule="auto"/>
        <w:ind w:firstLine="709"/>
        <w:rPr>
          <w:color w:val="CC0000"/>
        </w:rPr>
      </w:pPr>
    </w:p>
    <w:p w:rsidR="00034EE7" w:rsidRDefault="00034EE7">
      <w:pPr>
        <w:spacing w:after="0" w:line="240" w:lineRule="auto"/>
        <w:ind w:firstLine="0"/>
        <w:rPr>
          <w:b/>
          <w:color w:val="CC0000"/>
        </w:rPr>
      </w:pPr>
    </w:p>
    <w:sectPr w:rsidR="00034E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E74"/>
    <w:multiLevelType w:val="multilevel"/>
    <w:tmpl w:val="5B042E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DA38D9"/>
    <w:multiLevelType w:val="multilevel"/>
    <w:tmpl w:val="36025C10"/>
    <w:lvl w:ilvl="0">
      <w:start w:val="1"/>
      <w:numFmt w:val="decimal"/>
      <w:lvlText w:val="%1."/>
      <w:lvlJc w:val="left"/>
      <w:pPr>
        <w:ind w:left="705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9" w:hanging="450"/>
      </w:pPr>
    </w:lvl>
    <w:lvl w:ilvl="2">
      <w:start w:val="1"/>
      <w:numFmt w:val="decimal"/>
      <w:lvlText w:val="%1.%2.%3."/>
      <w:lvlJc w:val="left"/>
      <w:pPr>
        <w:ind w:left="1793" w:hanging="720"/>
      </w:pPr>
    </w:lvl>
    <w:lvl w:ilvl="3">
      <w:start w:val="1"/>
      <w:numFmt w:val="decimal"/>
      <w:lvlText w:val="%1.%2.%3.%4."/>
      <w:lvlJc w:val="left"/>
      <w:pPr>
        <w:ind w:left="2157" w:hanging="720"/>
      </w:pPr>
    </w:lvl>
    <w:lvl w:ilvl="4">
      <w:start w:val="1"/>
      <w:numFmt w:val="decimal"/>
      <w:lvlText w:val="%1.%2.%3.%4.%5."/>
      <w:lvlJc w:val="left"/>
      <w:pPr>
        <w:ind w:left="2881" w:hanging="1079"/>
      </w:pPr>
    </w:lvl>
    <w:lvl w:ilvl="5">
      <w:start w:val="1"/>
      <w:numFmt w:val="decimal"/>
      <w:lvlText w:val="%1.%2.%3.%4.%5.%6."/>
      <w:lvlJc w:val="left"/>
      <w:pPr>
        <w:ind w:left="3245" w:hanging="1080"/>
      </w:pPr>
    </w:lvl>
    <w:lvl w:ilvl="6">
      <w:start w:val="1"/>
      <w:numFmt w:val="decimal"/>
      <w:lvlText w:val="%1.%2.%3.%4.%5.%6.%7."/>
      <w:lvlJc w:val="left"/>
      <w:pPr>
        <w:ind w:left="3969" w:hanging="1440"/>
      </w:pPr>
    </w:lvl>
    <w:lvl w:ilvl="7">
      <w:start w:val="1"/>
      <w:numFmt w:val="decimal"/>
      <w:lvlText w:val="%1.%2.%3.%4.%5.%6.%7.%8."/>
      <w:lvlJc w:val="left"/>
      <w:pPr>
        <w:ind w:left="4333" w:hanging="1440"/>
      </w:pPr>
    </w:lvl>
    <w:lvl w:ilvl="8">
      <w:start w:val="1"/>
      <w:numFmt w:val="decimal"/>
      <w:lvlText w:val="%1.%2.%3.%4.%5.%6.%7.%8.%9."/>
      <w:lvlJc w:val="left"/>
      <w:pPr>
        <w:ind w:left="5057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7"/>
    <w:rsid w:val="00004913"/>
    <w:rsid w:val="00034EE7"/>
    <w:rsid w:val="00045748"/>
    <w:rsid w:val="00052D84"/>
    <w:rsid w:val="000B2F0C"/>
    <w:rsid w:val="000D2990"/>
    <w:rsid w:val="000F34F4"/>
    <w:rsid w:val="000F6BB6"/>
    <w:rsid w:val="00120751"/>
    <w:rsid w:val="0013108F"/>
    <w:rsid w:val="00163309"/>
    <w:rsid w:val="0017763A"/>
    <w:rsid w:val="001A65DF"/>
    <w:rsid w:val="001C72C7"/>
    <w:rsid w:val="001E5FDC"/>
    <w:rsid w:val="00254E7C"/>
    <w:rsid w:val="00275789"/>
    <w:rsid w:val="00284BA1"/>
    <w:rsid w:val="002A5BAA"/>
    <w:rsid w:val="002C49B3"/>
    <w:rsid w:val="003B1703"/>
    <w:rsid w:val="003D500B"/>
    <w:rsid w:val="00437D0E"/>
    <w:rsid w:val="004D1AB7"/>
    <w:rsid w:val="004D5B7E"/>
    <w:rsid w:val="00535C16"/>
    <w:rsid w:val="005A61D0"/>
    <w:rsid w:val="005D45F5"/>
    <w:rsid w:val="005E5340"/>
    <w:rsid w:val="00600DC8"/>
    <w:rsid w:val="006874F9"/>
    <w:rsid w:val="00783029"/>
    <w:rsid w:val="00796A42"/>
    <w:rsid w:val="007A671B"/>
    <w:rsid w:val="007E365F"/>
    <w:rsid w:val="00861F56"/>
    <w:rsid w:val="008A763D"/>
    <w:rsid w:val="00912824"/>
    <w:rsid w:val="00915BA3"/>
    <w:rsid w:val="009A60B2"/>
    <w:rsid w:val="009C0012"/>
    <w:rsid w:val="009D5638"/>
    <w:rsid w:val="009E0893"/>
    <w:rsid w:val="00A0483A"/>
    <w:rsid w:val="00AC75E9"/>
    <w:rsid w:val="00AE430A"/>
    <w:rsid w:val="00BE4567"/>
    <w:rsid w:val="00C0114E"/>
    <w:rsid w:val="00C514E2"/>
    <w:rsid w:val="00C82AA6"/>
    <w:rsid w:val="00C8764E"/>
    <w:rsid w:val="00D0355E"/>
    <w:rsid w:val="00D118DB"/>
    <w:rsid w:val="00D260F6"/>
    <w:rsid w:val="00D868AF"/>
    <w:rsid w:val="00D91903"/>
    <w:rsid w:val="00E04913"/>
    <w:rsid w:val="00E173B8"/>
    <w:rsid w:val="00E57017"/>
    <w:rsid w:val="00E71DF3"/>
    <w:rsid w:val="00EB54E5"/>
    <w:rsid w:val="00F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17E4-AF18-4454-94FD-DC095BBC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4" w:line="268" w:lineRule="auto"/>
        <w:ind w:right="150" w:firstLine="3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35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CF7335"/>
    <w:pPr>
      <w:keepNext/>
      <w:keepLines/>
      <w:spacing w:after="4" w:line="271" w:lineRule="auto"/>
      <w:ind w:left="10" w:hanging="10"/>
      <w:outlineLvl w:val="1"/>
    </w:pPr>
    <w:rPr>
      <w:b/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CF73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F73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F73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5A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5A88"/>
    <w:pPr>
      <w:spacing w:before="100" w:beforeAutospacing="1" w:after="100" w:afterAutospacing="1" w:line="240" w:lineRule="auto"/>
      <w:ind w:right="0" w:firstLine="0"/>
      <w:jc w:val="left"/>
    </w:pPr>
    <w:rPr>
      <w:color w:val="auto"/>
    </w:rPr>
  </w:style>
  <w:style w:type="character" w:styleId="a9">
    <w:name w:val="FollowedHyperlink"/>
    <w:basedOn w:val="a0"/>
    <w:uiPriority w:val="99"/>
    <w:semiHidden/>
    <w:unhideWhenUsed/>
    <w:rsid w:val="00B65A95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22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E5FDC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  <w:style w:type="character" w:styleId="ae">
    <w:name w:val="Strong"/>
    <w:basedOn w:val="a0"/>
    <w:uiPriority w:val="22"/>
    <w:qFormat/>
    <w:rsid w:val="00120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rn.ru/storage/app/uploads/public/628/321/686/6283216867f94449932560.pdf" TargetMode="External"/><Relationship Id="rId13" Type="http://schemas.openxmlformats.org/officeDocument/2006/relationships/hyperlink" Target="https://cloud.mail.ru/public/8Mkq/rbhZojom7" TargetMode="External"/><Relationship Id="rId18" Type="http://schemas.openxmlformats.org/officeDocument/2006/relationships/hyperlink" Target="https://vk.com/molodhmr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hmrn.ru/glava/polnomochiya.php?ELEMENT_ID=72512" TargetMode="External"/><Relationship Id="rId12" Type="http://schemas.openxmlformats.org/officeDocument/2006/relationships/hyperlink" Target="http://eduhmrn.ru/storage/app/uploads/public/628/321/697/62832169738da927101492.pdf" TargetMode="External"/><Relationship Id="rId17" Type="http://schemas.openxmlformats.org/officeDocument/2006/relationships/hyperlink" Target="http://eduhmrn.ru/storage/app/uploads/public/62a/027/df5/62a027df5d69138387506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hmrn.ru/storage/app/uploads/public/628/321/697/62832169738da92710149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hmrn.ru/storage/app/uploads/public/62a/027/c84/62a027c840ca536546145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do-hmrn.ru/" TargetMode="External"/><Relationship Id="rId10" Type="http://schemas.openxmlformats.org/officeDocument/2006/relationships/hyperlink" Target="http://eduhmrn.ru/storage/app/uploads/public/62a/027/92a/62a02792a5f89834514972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duhmrn.ru/storage/app/uploads/public/62a/027/713/62a0277131da1394465887.pdf" TargetMode="External"/><Relationship Id="rId14" Type="http://schemas.openxmlformats.org/officeDocument/2006/relationships/hyperlink" Target="http://hmrn.ru/about/info/news/76851/?ysclid=l4qclwqhnu700228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6Kyx/b/fgflw8NdEgLO7kV27A==">AMUW2mXM9wDTdsNdwyjlQO09fl7fsNzdI2Alr5oziNA1ebNmFulbi+UYeShN/I9WpdrmUUGYwuGc9hMilETLhd+OxvBT7RxBV+wuQB+5xr9MzuHEQBkj1c61FtUxl3k1zfKlccYqd+iH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314F721-103A-4B6B-9F94-00746A14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 Р.М</dc:creator>
  <cp:lastModifiedBy>Ирина Сергеевна Ложкина</cp:lastModifiedBy>
  <cp:revision>2</cp:revision>
  <cp:lastPrinted>2022-06-23T04:34:00Z</cp:lastPrinted>
  <dcterms:created xsi:type="dcterms:W3CDTF">2022-08-12T03:46:00Z</dcterms:created>
  <dcterms:modified xsi:type="dcterms:W3CDTF">2022-08-12T03:46:00Z</dcterms:modified>
</cp:coreProperties>
</file>