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6" w:rsidRPr="002E53CF" w:rsidRDefault="00612716" w:rsidP="00612716">
      <w:pPr>
        <w:widowControl w:val="0"/>
        <w:jc w:val="center"/>
        <w:rPr>
          <w:b/>
          <w:caps/>
        </w:rPr>
      </w:pPr>
      <w:r w:rsidRPr="002E53CF">
        <w:rPr>
          <w:b/>
          <w:caps/>
        </w:rPr>
        <w:t>Организация выездов в образовательные организации для оказания методической помощи</w:t>
      </w:r>
      <w:r>
        <w:rPr>
          <w:b/>
          <w:caps/>
        </w:rPr>
        <w:t xml:space="preserve"> в 2016 году</w:t>
      </w:r>
    </w:p>
    <w:p w:rsidR="00D50C1E" w:rsidRPr="00612716" w:rsidRDefault="00D50C1E" w:rsidP="00D50C1E">
      <w:pPr>
        <w:widowControl w:val="0"/>
        <w:jc w:val="center"/>
        <w:rPr>
          <w:b/>
          <w:caps/>
          <w:sz w:val="28"/>
          <w:szCs w:val="28"/>
        </w:rPr>
      </w:pPr>
    </w:p>
    <w:p w:rsidR="00D50C1E" w:rsidRPr="00612716" w:rsidRDefault="00D50C1E" w:rsidP="00D50C1E">
      <w:pPr>
        <w:ind w:firstLine="708"/>
        <w:jc w:val="both"/>
        <w:rPr>
          <w:sz w:val="28"/>
          <w:szCs w:val="28"/>
        </w:rPr>
      </w:pPr>
      <w:r w:rsidRPr="00612716">
        <w:rPr>
          <w:sz w:val="28"/>
          <w:szCs w:val="28"/>
        </w:rPr>
        <w:t xml:space="preserve">В соответствии с планом работы комитета по образованию, с целью оказания методической помощи в организации учебно-воспитательного процесса, </w:t>
      </w:r>
      <w:r w:rsidRPr="00612716">
        <w:rPr>
          <w:sz w:val="28"/>
          <w:szCs w:val="28"/>
          <w:shd w:val="clear" w:color="auto" w:fill="FFFFFF"/>
        </w:rPr>
        <w:t xml:space="preserve">исполнении нормативных правовых актов, регламентирующих деятельность образовательных организаций, организованы </w:t>
      </w:r>
      <w:r w:rsidRPr="00612716">
        <w:rPr>
          <w:sz w:val="28"/>
          <w:szCs w:val="28"/>
        </w:rPr>
        <w:t>выезды в образовательные организации.</w:t>
      </w:r>
    </w:p>
    <w:p w:rsidR="00D50C1E" w:rsidRPr="00612716" w:rsidRDefault="00D50C1E" w:rsidP="00D50C1E">
      <w:pPr>
        <w:ind w:firstLine="708"/>
        <w:jc w:val="both"/>
        <w:rPr>
          <w:sz w:val="28"/>
          <w:szCs w:val="28"/>
        </w:rPr>
      </w:pPr>
      <w:r w:rsidRPr="00612716">
        <w:rPr>
          <w:sz w:val="28"/>
          <w:szCs w:val="28"/>
        </w:rPr>
        <w:t xml:space="preserve">За отчётный период проведены 22 выезда в образовательные учреждения с целью оказания методической помощи  по оценке результатов освоения основных образовательных программ основного общего и среднего общего образования по математике и русскому языку. </w:t>
      </w:r>
    </w:p>
    <w:p w:rsidR="00D50C1E" w:rsidRPr="00612716" w:rsidRDefault="00D50C1E" w:rsidP="00D50C1E">
      <w:pPr>
        <w:ind w:firstLine="360"/>
        <w:jc w:val="both"/>
        <w:rPr>
          <w:sz w:val="28"/>
          <w:szCs w:val="28"/>
        </w:rPr>
      </w:pPr>
    </w:p>
    <w:p w:rsidR="00D50C1E" w:rsidRPr="00612716" w:rsidRDefault="00D50C1E" w:rsidP="00D50C1E">
      <w:pPr>
        <w:tabs>
          <w:tab w:val="left" w:pos="993"/>
        </w:tabs>
        <w:ind w:firstLine="360"/>
        <w:jc w:val="both"/>
        <w:rPr>
          <w:b/>
          <w:sz w:val="28"/>
          <w:szCs w:val="28"/>
        </w:rPr>
      </w:pPr>
      <w:r w:rsidRPr="00612716">
        <w:rPr>
          <w:b/>
          <w:sz w:val="28"/>
          <w:szCs w:val="28"/>
        </w:rPr>
        <w:t xml:space="preserve">Проверки Службы по контролю и надзору в сфере образования Ханты-Мансийского автономного округа </w:t>
      </w:r>
      <w:proofErr w:type="gramStart"/>
      <w:r w:rsidRPr="00612716">
        <w:rPr>
          <w:b/>
          <w:sz w:val="28"/>
          <w:szCs w:val="28"/>
        </w:rPr>
        <w:t>–Ю</w:t>
      </w:r>
      <w:proofErr w:type="gramEnd"/>
      <w:r w:rsidRPr="00612716">
        <w:rPr>
          <w:b/>
          <w:sz w:val="28"/>
          <w:szCs w:val="28"/>
        </w:rPr>
        <w:t>гры.</w:t>
      </w:r>
      <w:bookmarkStart w:id="0" w:name="_GoBack"/>
      <w:bookmarkEnd w:id="0"/>
    </w:p>
    <w:p w:rsidR="00D50C1E" w:rsidRPr="00612716" w:rsidRDefault="00D50C1E" w:rsidP="00D50C1E">
      <w:pPr>
        <w:pStyle w:val="a3"/>
        <w:tabs>
          <w:tab w:val="clear" w:pos="5940"/>
          <w:tab w:val="left" w:pos="142"/>
        </w:tabs>
        <w:spacing w:line="240" w:lineRule="auto"/>
        <w:rPr>
          <w:sz w:val="28"/>
          <w:szCs w:val="28"/>
        </w:rPr>
      </w:pPr>
      <w:r w:rsidRPr="00612716">
        <w:rPr>
          <w:sz w:val="28"/>
          <w:szCs w:val="28"/>
        </w:rPr>
        <w:tab/>
      </w:r>
      <w:r w:rsidRPr="00612716">
        <w:rPr>
          <w:sz w:val="28"/>
          <w:szCs w:val="28"/>
        </w:rPr>
        <w:tab/>
        <w:t>Службой по контролю и надзору в сфере образования Ханты-Мансийского автономного округа –Югры проведен</w:t>
      </w:r>
      <w:r w:rsidRPr="00612716">
        <w:rPr>
          <w:sz w:val="28"/>
          <w:szCs w:val="28"/>
          <w:lang w:val="ru-RU"/>
        </w:rPr>
        <w:t xml:space="preserve">а 7 выездных проверок </w:t>
      </w:r>
      <w:r w:rsidRPr="00612716">
        <w:rPr>
          <w:sz w:val="28"/>
          <w:szCs w:val="28"/>
        </w:rPr>
        <w:t>в отношении: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бюджетного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Начальная  общеобразовательная школа </w:t>
      </w:r>
      <w:proofErr w:type="spellStart"/>
      <w:r w:rsidRPr="00612716">
        <w:rPr>
          <w:sz w:val="28"/>
          <w:szCs w:val="28"/>
          <w:lang w:val="ru-RU"/>
        </w:rPr>
        <w:t>п.Горноправдинск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казённого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Средняя  общеобразовательная школа </w:t>
      </w:r>
      <w:proofErr w:type="spellStart"/>
      <w:r w:rsidRPr="00612716">
        <w:rPr>
          <w:sz w:val="28"/>
          <w:szCs w:val="28"/>
          <w:lang w:val="ru-RU"/>
        </w:rPr>
        <w:t>п.Кирпичый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казённого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Средняя  общеобразовательная школа </w:t>
      </w:r>
      <w:proofErr w:type="spellStart"/>
      <w:r w:rsidRPr="00612716">
        <w:rPr>
          <w:sz w:val="28"/>
          <w:szCs w:val="28"/>
          <w:lang w:val="ru-RU"/>
        </w:rPr>
        <w:t>с.Батово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казённого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Средняя  общеобразовательная школа </w:t>
      </w:r>
      <w:proofErr w:type="spellStart"/>
      <w:r w:rsidRPr="00612716">
        <w:rPr>
          <w:sz w:val="28"/>
          <w:szCs w:val="28"/>
          <w:lang w:val="ru-RU"/>
        </w:rPr>
        <w:t>с.Троица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казённого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Основная  общеобразовательная школа </w:t>
      </w:r>
      <w:proofErr w:type="spellStart"/>
      <w:r w:rsidRPr="00612716">
        <w:rPr>
          <w:sz w:val="28"/>
          <w:szCs w:val="28"/>
          <w:lang w:val="ru-RU"/>
        </w:rPr>
        <w:t>с.Тюли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</w:rPr>
        <w:t xml:space="preserve">муниципального </w:t>
      </w:r>
      <w:r w:rsidRPr="00612716">
        <w:rPr>
          <w:sz w:val="28"/>
          <w:szCs w:val="28"/>
          <w:lang w:val="ru-RU"/>
        </w:rPr>
        <w:t>казённого обще</w:t>
      </w:r>
      <w:r w:rsidRPr="00612716">
        <w:rPr>
          <w:sz w:val="28"/>
          <w:szCs w:val="28"/>
        </w:rPr>
        <w:t>образовательного учреждения Ханты-Мансийского района «</w:t>
      </w:r>
      <w:r w:rsidRPr="00612716">
        <w:rPr>
          <w:sz w:val="28"/>
          <w:szCs w:val="28"/>
          <w:lang w:val="ru-RU"/>
        </w:rPr>
        <w:t xml:space="preserve">Средняя  общеобразовательная школа </w:t>
      </w:r>
      <w:r w:rsidRPr="00612716">
        <w:rPr>
          <w:iCs/>
          <w:sz w:val="28"/>
          <w:szCs w:val="28"/>
        </w:rPr>
        <w:t xml:space="preserve">имени Героя Советского Союза Петра Алексеевича </w:t>
      </w:r>
      <w:proofErr w:type="spellStart"/>
      <w:r w:rsidRPr="00612716">
        <w:rPr>
          <w:iCs/>
          <w:sz w:val="28"/>
          <w:szCs w:val="28"/>
        </w:rPr>
        <w:t>Бабичева</w:t>
      </w:r>
      <w:proofErr w:type="spellEnd"/>
      <w:r w:rsidRPr="00612716">
        <w:rPr>
          <w:iCs/>
          <w:sz w:val="28"/>
          <w:szCs w:val="28"/>
        </w:rPr>
        <w:t xml:space="preserve"> </w:t>
      </w:r>
      <w:proofErr w:type="spellStart"/>
      <w:r w:rsidRPr="00612716">
        <w:rPr>
          <w:sz w:val="28"/>
          <w:szCs w:val="28"/>
          <w:lang w:val="ru-RU"/>
        </w:rPr>
        <w:t>п.Выкатной</w:t>
      </w:r>
      <w:proofErr w:type="spellEnd"/>
      <w:r w:rsidRPr="00612716">
        <w:rPr>
          <w:sz w:val="28"/>
          <w:szCs w:val="28"/>
        </w:rPr>
        <w:t>».</w:t>
      </w:r>
      <w:r w:rsidRPr="00612716">
        <w:rPr>
          <w:sz w:val="28"/>
          <w:szCs w:val="28"/>
          <w:lang w:val="ru-RU"/>
        </w:rPr>
        <w:t xml:space="preserve"> </w:t>
      </w:r>
      <w:r w:rsidRPr="00612716">
        <w:rPr>
          <w:b/>
          <w:i/>
          <w:sz w:val="28"/>
          <w:szCs w:val="28"/>
          <w:lang w:val="ru-RU"/>
        </w:rPr>
        <w:t>Предписаний нет.</w:t>
      </w:r>
    </w:p>
    <w:p w:rsidR="00D50C1E" w:rsidRPr="00612716" w:rsidRDefault="00D50C1E" w:rsidP="00D50C1E">
      <w:pPr>
        <w:pStyle w:val="a3"/>
        <w:numPr>
          <w:ilvl w:val="0"/>
          <w:numId w:val="1"/>
        </w:numPr>
        <w:tabs>
          <w:tab w:val="clear" w:pos="5940"/>
          <w:tab w:val="left" w:pos="851"/>
        </w:tabs>
        <w:spacing w:line="240" w:lineRule="auto"/>
        <w:ind w:left="0" w:firstLine="360"/>
        <w:rPr>
          <w:b/>
          <w:i/>
          <w:sz w:val="28"/>
          <w:szCs w:val="28"/>
        </w:rPr>
      </w:pPr>
      <w:r w:rsidRPr="00612716">
        <w:rPr>
          <w:sz w:val="28"/>
          <w:szCs w:val="28"/>
          <w:lang w:val="ru-RU"/>
        </w:rPr>
        <w:t>администрации Ханты-Мансийского района (Комитета по образованию).  О</w:t>
      </w:r>
      <w:proofErr w:type="spellStart"/>
      <w:r w:rsidRPr="00612716">
        <w:rPr>
          <w:sz w:val="28"/>
          <w:szCs w:val="28"/>
        </w:rPr>
        <w:t>тчёт</w:t>
      </w:r>
      <w:proofErr w:type="spellEnd"/>
      <w:r w:rsidRPr="00612716">
        <w:rPr>
          <w:sz w:val="28"/>
          <w:szCs w:val="28"/>
        </w:rPr>
        <w:t xml:space="preserve"> об исполнении администрацией Ханты-Мансийского района предписаний </w:t>
      </w:r>
      <w:proofErr w:type="spellStart"/>
      <w:r w:rsidRPr="00612716">
        <w:rPr>
          <w:sz w:val="28"/>
          <w:szCs w:val="28"/>
        </w:rPr>
        <w:t>Обрнадзора</w:t>
      </w:r>
      <w:proofErr w:type="spellEnd"/>
      <w:r w:rsidRPr="00612716">
        <w:rPr>
          <w:sz w:val="28"/>
          <w:szCs w:val="28"/>
        </w:rPr>
        <w:t xml:space="preserve"> Югры от 08.04.2016 №ПВЗ-085/2016 об устранении выявленных нарушений требований законодательства об  образовании с приложением копий документов, подтверждающих исполнение предписания</w:t>
      </w:r>
      <w:r w:rsidRPr="00612716">
        <w:rPr>
          <w:sz w:val="28"/>
          <w:szCs w:val="28"/>
          <w:lang w:val="ru-RU"/>
        </w:rPr>
        <w:t xml:space="preserve">,  направлен  в </w:t>
      </w:r>
      <w:r w:rsidRPr="00612716">
        <w:rPr>
          <w:sz w:val="28"/>
          <w:szCs w:val="28"/>
        </w:rPr>
        <w:t>Служб</w:t>
      </w:r>
      <w:r w:rsidRPr="00612716">
        <w:rPr>
          <w:sz w:val="28"/>
          <w:szCs w:val="28"/>
          <w:lang w:val="ru-RU"/>
        </w:rPr>
        <w:t>у</w:t>
      </w:r>
      <w:r w:rsidRPr="00612716">
        <w:rPr>
          <w:sz w:val="28"/>
          <w:szCs w:val="28"/>
        </w:rPr>
        <w:t xml:space="preserve"> по контролю и надзору в сфере образования Ханты-Мансийского автономного округа </w:t>
      </w:r>
      <w:proofErr w:type="gramStart"/>
      <w:r w:rsidRPr="00612716">
        <w:rPr>
          <w:sz w:val="28"/>
          <w:szCs w:val="28"/>
        </w:rPr>
        <w:t>–Ю</w:t>
      </w:r>
      <w:proofErr w:type="gramEnd"/>
      <w:r w:rsidRPr="00612716">
        <w:rPr>
          <w:sz w:val="28"/>
          <w:szCs w:val="28"/>
        </w:rPr>
        <w:t>гры</w:t>
      </w:r>
      <w:r w:rsidRPr="00612716">
        <w:rPr>
          <w:b/>
          <w:i/>
          <w:sz w:val="28"/>
          <w:szCs w:val="28"/>
          <w:lang w:val="ru-RU"/>
        </w:rPr>
        <w:t>. Отчёт принят, предписаний нет.</w:t>
      </w:r>
    </w:p>
    <w:p w:rsidR="00D50C1E" w:rsidRPr="00612716" w:rsidRDefault="00D50C1E" w:rsidP="00D50C1E">
      <w:pPr>
        <w:pStyle w:val="a3"/>
        <w:tabs>
          <w:tab w:val="clear" w:pos="5940"/>
          <w:tab w:val="left" w:pos="851"/>
        </w:tabs>
        <w:spacing w:line="240" w:lineRule="auto"/>
        <w:ind w:left="360"/>
        <w:rPr>
          <w:b/>
          <w:i/>
          <w:sz w:val="28"/>
          <w:szCs w:val="28"/>
        </w:rPr>
      </w:pPr>
    </w:p>
    <w:p w:rsidR="00D50C1E" w:rsidRPr="00612716" w:rsidRDefault="00D50C1E" w:rsidP="00D50C1E">
      <w:pPr>
        <w:ind w:firstLine="360"/>
        <w:jc w:val="both"/>
        <w:rPr>
          <w:rStyle w:val="a5"/>
          <w:b w:val="0"/>
          <w:sz w:val="28"/>
          <w:szCs w:val="28"/>
        </w:rPr>
      </w:pPr>
      <w:r w:rsidRPr="00612716">
        <w:rPr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612716">
        <w:rPr>
          <w:rStyle w:val="a5"/>
          <w:b w:val="0"/>
          <w:sz w:val="28"/>
          <w:szCs w:val="28"/>
        </w:rPr>
        <w:t xml:space="preserve">должностными лицами Службы по контролю и надзору в сфере образования ХМАО-Югры. Нарушений </w:t>
      </w:r>
      <w:r w:rsidRPr="00612716"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D50C1E" w:rsidRPr="00612716" w:rsidRDefault="00D50C1E" w:rsidP="00D50C1E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За отчётный период </w:t>
      </w:r>
      <w:proofErr w:type="gramStart"/>
      <w:r w:rsidRPr="00612716"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Pr="00612716">
        <w:rPr>
          <w:rFonts w:ascii="Times New Roman" w:hAnsi="Times New Roman"/>
          <w:sz w:val="28"/>
          <w:szCs w:val="28"/>
        </w:rPr>
        <w:t>:</w:t>
      </w:r>
    </w:p>
    <w:p w:rsidR="00D50C1E" w:rsidRPr="00612716" w:rsidRDefault="00D50C1E" w:rsidP="00D50C1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 6 выездов в образовательные учреждения по обращениям родителей: ООШ </w:t>
      </w:r>
      <w:proofErr w:type="spellStart"/>
      <w:r w:rsidRPr="00612716">
        <w:rPr>
          <w:rFonts w:ascii="Times New Roman" w:hAnsi="Times New Roman"/>
          <w:sz w:val="28"/>
          <w:szCs w:val="28"/>
        </w:rPr>
        <w:t>с</w:t>
      </w:r>
      <w:proofErr w:type="gramStart"/>
      <w:r w:rsidRPr="00612716">
        <w:rPr>
          <w:rFonts w:ascii="Times New Roman" w:hAnsi="Times New Roman"/>
          <w:sz w:val="28"/>
          <w:szCs w:val="28"/>
        </w:rPr>
        <w:t>.Т</w:t>
      </w:r>
      <w:proofErr w:type="gramEnd"/>
      <w:r w:rsidRPr="00612716">
        <w:rPr>
          <w:rFonts w:ascii="Times New Roman" w:hAnsi="Times New Roman"/>
          <w:sz w:val="28"/>
          <w:szCs w:val="28"/>
        </w:rPr>
        <w:t>юли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ООШ </w:t>
      </w:r>
      <w:proofErr w:type="spellStart"/>
      <w:r w:rsidRPr="00612716">
        <w:rPr>
          <w:rFonts w:ascii="Times New Roman" w:hAnsi="Times New Roman"/>
          <w:sz w:val="28"/>
          <w:szCs w:val="28"/>
        </w:rPr>
        <w:t>с.Реполово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п.Выкатной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д.Шапша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с.Батово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п.Кирпичный</w:t>
      </w:r>
      <w:proofErr w:type="spellEnd"/>
      <w:r w:rsidRPr="00612716">
        <w:rPr>
          <w:rFonts w:ascii="Times New Roman" w:hAnsi="Times New Roman"/>
          <w:sz w:val="28"/>
          <w:szCs w:val="28"/>
        </w:rPr>
        <w:t>. По итогам проверок подготовлены справки, заключения, проекты ответов заявителям.</w:t>
      </w:r>
    </w:p>
    <w:p w:rsidR="00D50C1E" w:rsidRPr="00612716" w:rsidRDefault="00D50C1E" w:rsidP="00D50C1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 2 служебных расследования: по обращению учителей района, в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п</w:t>
      </w:r>
      <w:proofErr w:type="gramStart"/>
      <w:r w:rsidRPr="00612716">
        <w:rPr>
          <w:rFonts w:ascii="Times New Roman" w:hAnsi="Times New Roman"/>
          <w:sz w:val="28"/>
          <w:szCs w:val="28"/>
        </w:rPr>
        <w:t>.Г</w:t>
      </w:r>
      <w:proofErr w:type="gramEnd"/>
      <w:r w:rsidRPr="00612716">
        <w:rPr>
          <w:rFonts w:ascii="Times New Roman" w:hAnsi="Times New Roman"/>
          <w:sz w:val="28"/>
          <w:szCs w:val="28"/>
        </w:rPr>
        <w:t>орноправдинск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 (ЕГЭ);</w:t>
      </w:r>
    </w:p>
    <w:p w:rsidR="00D50C1E" w:rsidRPr="00612716" w:rsidRDefault="00D50C1E" w:rsidP="00D50C1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 2 тематические проверки: СОШ </w:t>
      </w:r>
      <w:proofErr w:type="spellStart"/>
      <w:r w:rsidRPr="00612716">
        <w:rPr>
          <w:rFonts w:ascii="Times New Roman" w:hAnsi="Times New Roman"/>
          <w:sz w:val="28"/>
          <w:szCs w:val="28"/>
        </w:rPr>
        <w:t>п</w:t>
      </w:r>
      <w:proofErr w:type="gramStart"/>
      <w:r w:rsidRPr="00612716">
        <w:rPr>
          <w:rFonts w:ascii="Times New Roman" w:hAnsi="Times New Roman"/>
          <w:sz w:val="28"/>
          <w:szCs w:val="28"/>
        </w:rPr>
        <w:t>.В</w:t>
      </w:r>
      <w:proofErr w:type="gramEnd"/>
      <w:r w:rsidRPr="00612716">
        <w:rPr>
          <w:rFonts w:ascii="Times New Roman" w:hAnsi="Times New Roman"/>
          <w:sz w:val="28"/>
          <w:szCs w:val="28"/>
        </w:rPr>
        <w:t>ыкатной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, ООШ </w:t>
      </w:r>
      <w:proofErr w:type="spellStart"/>
      <w:r w:rsidRPr="00612716">
        <w:rPr>
          <w:rFonts w:ascii="Times New Roman" w:hAnsi="Times New Roman"/>
          <w:sz w:val="28"/>
          <w:szCs w:val="28"/>
        </w:rPr>
        <w:t>с.Тюли</w:t>
      </w:r>
      <w:proofErr w:type="spellEnd"/>
      <w:r w:rsidRPr="00612716">
        <w:rPr>
          <w:rFonts w:ascii="Times New Roman" w:hAnsi="Times New Roman"/>
          <w:sz w:val="28"/>
          <w:szCs w:val="28"/>
        </w:rPr>
        <w:t xml:space="preserve"> «Организация работы с обучающимися, испытывающими трудности в обучении, досуговая занятость во внеурочное время, психологическое тестирование учащихся 5-11 классов по изучению психологического климата в образовательной организации»;</w:t>
      </w:r>
    </w:p>
    <w:p w:rsidR="00D50C1E" w:rsidRPr="00612716" w:rsidRDefault="00D50C1E" w:rsidP="00D50C1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 23 документарные проверки  по теме «Соблюдение основных гарантий прав ребенка». Подготовлена справка с рекомендациями.</w:t>
      </w:r>
    </w:p>
    <w:p w:rsidR="00D50C1E" w:rsidRPr="00612716" w:rsidRDefault="00D50C1E" w:rsidP="00D50C1E">
      <w:pPr>
        <w:pStyle w:val="a8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50C1E" w:rsidRPr="00612716" w:rsidRDefault="00D50C1E" w:rsidP="00D50C1E">
      <w:pPr>
        <w:pStyle w:val="a8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12716">
        <w:rPr>
          <w:rFonts w:ascii="Times New Roman" w:hAnsi="Times New Roman"/>
          <w:b/>
          <w:sz w:val="28"/>
          <w:szCs w:val="28"/>
        </w:rPr>
        <w:t>Выводы:</w:t>
      </w:r>
    </w:p>
    <w:p w:rsidR="00D50C1E" w:rsidRPr="00612716" w:rsidRDefault="00D50C1E" w:rsidP="00D50C1E">
      <w:pPr>
        <w:pStyle w:val="a8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>В 2016 году в образовательных организациях проведено 78 проверок, в том числе:</w:t>
      </w:r>
    </w:p>
    <w:p w:rsidR="00D50C1E" w:rsidRPr="00612716" w:rsidRDefault="00D50C1E" w:rsidP="00D50C1E">
      <w:pPr>
        <w:pStyle w:val="a8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ab/>
        <w:t>6   проверок комитета по образованию (</w:t>
      </w:r>
      <w:proofErr w:type="gramStart"/>
      <w:r w:rsidRPr="00612716">
        <w:rPr>
          <w:rFonts w:ascii="Times New Roman" w:hAnsi="Times New Roman"/>
          <w:sz w:val="28"/>
          <w:szCs w:val="28"/>
        </w:rPr>
        <w:t>выездные</w:t>
      </w:r>
      <w:proofErr w:type="gramEnd"/>
      <w:r w:rsidRPr="00612716">
        <w:rPr>
          <w:rFonts w:ascii="Times New Roman" w:hAnsi="Times New Roman"/>
          <w:sz w:val="28"/>
          <w:szCs w:val="28"/>
        </w:rPr>
        <w:t>);</w:t>
      </w:r>
    </w:p>
    <w:p w:rsidR="00D50C1E" w:rsidRPr="00612716" w:rsidRDefault="00D50C1E" w:rsidP="00D50C1E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22 проверки комитета по образованию (выездные с целью оказания методической помощи  по оценке результатов освоения основных образовательных программ основного общего и среднего общего образования по математике и русскому языку). </w:t>
      </w:r>
      <w:proofErr w:type="gramStart"/>
      <w:r w:rsidRPr="00612716">
        <w:rPr>
          <w:rFonts w:ascii="Times New Roman" w:hAnsi="Times New Roman"/>
          <w:sz w:val="28"/>
          <w:szCs w:val="28"/>
        </w:rPr>
        <w:t>Руководителям рекомендовано проанализировать результаты проверочных работ по математике и русскому языку  с низким процентом выполнения заданий (50% и ниже), спланировать работу по ликвидации пробелов в знаниях учащихся 9,11 классов по математике и русскому языку, принять меры по обеспечению соответствия качества подготовки обучающихся  9,11  классов  по всем общеобразовательным предметам за курс основного общего и среднего общего образования требованиям федеральных государственных образовательных</w:t>
      </w:r>
      <w:proofErr w:type="gramEnd"/>
      <w:r w:rsidRPr="00612716">
        <w:rPr>
          <w:rFonts w:ascii="Times New Roman" w:hAnsi="Times New Roman"/>
          <w:sz w:val="28"/>
          <w:szCs w:val="28"/>
        </w:rPr>
        <w:t xml:space="preserve"> стандартов, обеспечить функционирование внутреннего мониторинга качества образования в системе и предоставить в комитет по образованию план работы по ликвидации пробелов в знаниях учащихся 9,11 классов по математике и русскому языку в указанные сроки;</w:t>
      </w:r>
    </w:p>
    <w:p w:rsidR="00D50C1E" w:rsidRPr="00612716" w:rsidRDefault="00D50C1E" w:rsidP="00D50C1E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23 проверки комитета по образованию (документарные по теме «Соблюдение основных гарантий прав ребенка»); </w:t>
      </w:r>
    </w:p>
    <w:p w:rsidR="00D50C1E" w:rsidRPr="00612716" w:rsidRDefault="00D50C1E" w:rsidP="00D50C1E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lastRenderedPageBreak/>
        <w:t xml:space="preserve">2 проверки комитета по образованию (тематические «Организация работы с </w:t>
      </w:r>
      <w:proofErr w:type="gramStart"/>
      <w:r w:rsidRPr="006127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12716">
        <w:rPr>
          <w:rFonts w:ascii="Times New Roman" w:hAnsi="Times New Roman"/>
          <w:sz w:val="28"/>
          <w:szCs w:val="28"/>
        </w:rPr>
        <w:t>, испытывающими трудности в обучении, досуговая занятость во внеурочное время, психологическое тестирование учащихся 5-11 классов по изучению психологического климата в образовательной организации»);</w:t>
      </w:r>
    </w:p>
    <w:p w:rsidR="00FF010F" w:rsidRPr="00612716" w:rsidRDefault="00D50C1E" w:rsidP="00FF010F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>2 служебных расследования комитетом по образованию (по обращению учителей района, по проведению государственной итоговой аттестации);</w:t>
      </w:r>
    </w:p>
    <w:p w:rsidR="00FF010F" w:rsidRPr="00612716" w:rsidRDefault="00D50C1E" w:rsidP="00FF010F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2 проверки Службы по контролю и надзору в сфере образования Ханты-Мансийского автономного округа </w:t>
      </w:r>
      <w:proofErr w:type="gramStart"/>
      <w:r w:rsidRPr="00612716">
        <w:rPr>
          <w:rFonts w:ascii="Times New Roman" w:hAnsi="Times New Roman"/>
          <w:sz w:val="28"/>
          <w:szCs w:val="28"/>
        </w:rPr>
        <w:t>–Ю</w:t>
      </w:r>
      <w:proofErr w:type="gramEnd"/>
      <w:r w:rsidRPr="00612716">
        <w:rPr>
          <w:rFonts w:ascii="Times New Roman" w:hAnsi="Times New Roman"/>
          <w:sz w:val="28"/>
          <w:szCs w:val="28"/>
        </w:rPr>
        <w:t xml:space="preserve">гры </w:t>
      </w:r>
      <w:r w:rsidR="00FF010F" w:rsidRPr="00612716">
        <w:rPr>
          <w:rFonts w:ascii="Times New Roman" w:hAnsi="Times New Roman"/>
          <w:sz w:val="28"/>
          <w:szCs w:val="28"/>
        </w:rPr>
        <w:t>(документарные);</w:t>
      </w:r>
    </w:p>
    <w:p w:rsidR="00FF010F" w:rsidRPr="00612716" w:rsidRDefault="00D50C1E" w:rsidP="00FF010F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5 проверок Службы по контролю и надзору в сфере образования Ханты-Мансийского автономного округа </w:t>
      </w:r>
      <w:proofErr w:type="gramStart"/>
      <w:r w:rsidRPr="00612716">
        <w:rPr>
          <w:rFonts w:ascii="Times New Roman" w:hAnsi="Times New Roman"/>
          <w:sz w:val="28"/>
          <w:szCs w:val="28"/>
        </w:rPr>
        <w:t>–Ю</w:t>
      </w:r>
      <w:proofErr w:type="gramEnd"/>
      <w:r w:rsidRPr="00612716">
        <w:rPr>
          <w:rFonts w:ascii="Times New Roman" w:hAnsi="Times New Roman"/>
          <w:sz w:val="28"/>
          <w:szCs w:val="28"/>
        </w:rPr>
        <w:t>гры (выездных);</w:t>
      </w:r>
    </w:p>
    <w:p w:rsidR="00D50C1E" w:rsidRPr="00612716" w:rsidRDefault="00D50C1E" w:rsidP="00FF010F">
      <w:pPr>
        <w:pStyle w:val="a8"/>
        <w:numPr>
          <w:ilvl w:val="0"/>
          <w:numId w:val="1"/>
        </w:numPr>
        <w:tabs>
          <w:tab w:val="clear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16 проверок Службы по контролю и надзору в сфере образования Ханты-Мансийского автономного округа </w:t>
      </w:r>
      <w:proofErr w:type="gramStart"/>
      <w:r w:rsidRPr="00612716">
        <w:rPr>
          <w:rFonts w:ascii="Times New Roman" w:hAnsi="Times New Roman"/>
          <w:sz w:val="28"/>
          <w:szCs w:val="28"/>
        </w:rPr>
        <w:t>–Ю</w:t>
      </w:r>
      <w:proofErr w:type="gramEnd"/>
      <w:r w:rsidRPr="00612716">
        <w:rPr>
          <w:rFonts w:ascii="Times New Roman" w:hAnsi="Times New Roman"/>
          <w:sz w:val="28"/>
          <w:szCs w:val="28"/>
        </w:rPr>
        <w:t xml:space="preserve">гры (выездных) по соблюдению 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экзаменов, </w:t>
      </w:r>
    </w:p>
    <w:p w:rsidR="00D50C1E" w:rsidRPr="00612716" w:rsidRDefault="00D50C1E" w:rsidP="00D50C1E">
      <w:pPr>
        <w:pStyle w:val="a8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 xml:space="preserve">что на 59% больше по уровню с 2015 годом (32 проверки). </w:t>
      </w:r>
    </w:p>
    <w:p w:rsidR="00D50C1E" w:rsidRPr="00612716" w:rsidRDefault="00D50C1E" w:rsidP="00D50C1E">
      <w:pPr>
        <w:pStyle w:val="a8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ab/>
        <w:t xml:space="preserve">Нарушения, выявленные комитетом по образованию, устранены на 90%; предписания Службы по контролю и надзору в сфере образования Ханты-Мансийского автономного округа </w:t>
      </w:r>
      <w:proofErr w:type="gramStart"/>
      <w:r w:rsidRPr="00612716">
        <w:rPr>
          <w:rFonts w:ascii="Times New Roman" w:hAnsi="Times New Roman"/>
          <w:sz w:val="28"/>
          <w:szCs w:val="28"/>
        </w:rPr>
        <w:t>–Ю</w:t>
      </w:r>
      <w:proofErr w:type="gramEnd"/>
      <w:r w:rsidRPr="00612716">
        <w:rPr>
          <w:rFonts w:ascii="Times New Roman" w:hAnsi="Times New Roman"/>
          <w:sz w:val="28"/>
          <w:szCs w:val="28"/>
        </w:rPr>
        <w:t>гры исполнены в полном объёме. Нарушений процедуры проведения государственной итоговой аттестации не установлено.</w:t>
      </w:r>
    </w:p>
    <w:p w:rsidR="00D50C1E" w:rsidRPr="00612716" w:rsidRDefault="00D50C1E" w:rsidP="00D50C1E">
      <w:pPr>
        <w:pStyle w:val="a8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716">
        <w:rPr>
          <w:rFonts w:ascii="Times New Roman" w:hAnsi="Times New Roman"/>
          <w:sz w:val="28"/>
          <w:szCs w:val="28"/>
        </w:rPr>
        <w:tab/>
        <w:t xml:space="preserve">По обращениям граждан было организовано 6 выездов в образовательные организации (2015 год – 32). </w:t>
      </w:r>
    </w:p>
    <w:p w:rsidR="00D50C1E" w:rsidRPr="00612716" w:rsidRDefault="00D50C1E" w:rsidP="00D50C1E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</w:p>
    <w:p w:rsidR="00D50C1E" w:rsidRPr="00612716" w:rsidRDefault="00D50C1E" w:rsidP="00D50C1E">
      <w:pPr>
        <w:jc w:val="both"/>
        <w:rPr>
          <w:b/>
          <w:sz w:val="28"/>
          <w:szCs w:val="28"/>
        </w:rPr>
      </w:pPr>
      <w:r w:rsidRPr="00612716">
        <w:rPr>
          <w:b/>
          <w:sz w:val="28"/>
          <w:szCs w:val="28"/>
        </w:rPr>
        <w:t>Эффекты реализации направления:</w:t>
      </w:r>
    </w:p>
    <w:p w:rsidR="00D50C1E" w:rsidRPr="00612716" w:rsidRDefault="00D50C1E" w:rsidP="00D50C1E">
      <w:pPr>
        <w:numPr>
          <w:ilvl w:val="0"/>
          <w:numId w:val="3"/>
        </w:numPr>
        <w:ind w:hanging="294"/>
        <w:jc w:val="both"/>
        <w:rPr>
          <w:b/>
          <w:sz w:val="28"/>
          <w:szCs w:val="28"/>
        </w:rPr>
      </w:pPr>
      <w:r w:rsidRPr="00612716">
        <w:rPr>
          <w:sz w:val="28"/>
          <w:szCs w:val="28"/>
        </w:rPr>
        <w:t>Отсутствие нарушений Порядка на этапе заполнения РИС – ГИА в 2016 году.</w:t>
      </w:r>
    </w:p>
    <w:p w:rsidR="00D50C1E" w:rsidRPr="00612716" w:rsidRDefault="00D50C1E" w:rsidP="00D50C1E">
      <w:pPr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 w:rsidRPr="00612716">
        <w:rPr>
          <w:sz w:val="28"/>
          <w:szCs w:val="28"/>
        </w:rPr>
        <w:t>Отсутствие нарушений</w:t>
      </w:r>
      <w:r w:rsidRPr="00612716">
        <w:rPr>
          <w:rStyle w:val="a5"/>
          <w:b w:val="0"/>
          <w:sz w:val="28"/>
          <w:szCs w:val="28"/>
        </w:rPr>
        <w:t xml:space="preserve"> </w:t>
      </w:r>
      <w:r w:rsidRPr="00612716"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экзаменов.</w:t>
      </w:r>
    </w:p>
    <w:p w:rsidR="00D50C1E" w:rsidRPr="00612716" w:rsidRDefault="00D50C1E" w:rsidP="00D50C1E">
      <w:pPr>
        <w:ind w:left="426"/>
        <w:jc w:val="both"/>
        <w:rPr>
          <w:b/>
          <w:sz w:val="28"/>
          <w:szCs w:val="28"/>
        </w:rPr>
      </w:pPr>
    </w:p>
    <w:p w:rsidR="00D50C1E" w:rsidRPr="00612716" w:rsidRDefault="00D50C1E" w:rsidP="00D50C1E">
      <w:pPr>
        <w:jc w:val="both"/>
        <w:rPr>
          <w:sz w:val="28"/>
          <w:szCs w:val="28"/>
        </w:rPr>
      </w:pPr>
      <w:r w:rsidRPr="00612716">
        <w:rPr>
          <w:b/>
          <w:sz w:val="28"/>
          <w:szCs w:val="28"/>
        </w:rPr>
        <w:t>Проблемы:</w:t>
      </w:r>
    </w:p>
    <w:p w:rsidR="00D50C1E" w:rsidRPr="00612716" w:rsidRDefault="00D50C1E" w:rsidP="00D50C1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12716">
        <w:rPr>
          <w:sz w:val="28"/>
          <w:szCs w:val="28"/>
        </w:rPr>
        <w:t>Слабая подготовка выпускников 11 (12) классов к ЕГЭ по математике, русскому языку</w:t>
      </w:r>
      <w:r w:rsidRPr="00612716">
        <w:rPr>
          <w:bCs/>
          <w:sz w:val="28"/>
          <w:szCs w:val="28"/>
        </w:rPr>
        <w:t>.</w:t>
      </w:r>
    </w:p>
    <w:p w:rsidR="00D50C1E" w:rsidRPr="00612716" w:rsidRDefault="00D50C1E" w:rsidP="00D50C1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12716">
        <w:rPr>
          <w:sz w:val="28"/>
          <w:szCs w:val="28"/>
        </w:rPr>
        <w:t>Недостаточная организация индивидуальной работы со слабоуспевающими учащимися в 9, 11 (12) классах</w:t>
      </w:r>
      <w:r w:rsidRPr="00612716">
        <w:rPr>
          <w:bCs/>
          <w:sz w:val="28"/>
          <w:szCs w:val="28"/>
        </w:rPr>
        <w:t>.</w:t>
      </w:r>
    </w:p>
    <w:p w:rsidR="00D50C1E" w:rsidRPr="00612716" w:rsidRDefault="00D50C1E" w:rsidP="00D50C1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12716">
        <w:rPr>
          <w:bCs/>
          <w:sz w:val="28"/>
          <w:szCs w:val="28"/>
        </w:rPr>
        <w:t>Нарушение инструкций организаторами в аудитории во время передачи экзаменационных материалов из аудитории в штаб ППЭ.</w:t>
      </w:r>
    </w:p>
    <w:p w:rsidR="00D50C1E" w:rsidRPr="00612716" w:rsidRDefault="00D50C1E" w:rsidP="00D50C1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12716">
        <w:rPr>
          <w:sz w:val="28"/>
          <w:szCs w:val="28"/>
        </w:rPr>
        <w:t xml:space="preserve">Отсутствие контроля со стороны руководителей образовательных организаций, заместителей руководителей за качеством преподавания учебных предметов (математика, русский язык). </w:t>
      </w:r>
    </w:p>
    <w:p w:rsidR="00D50C1E" w:rsidRPr="00612716" w:rsidRDefault="00D50C1E" w:rsidP="00D50C1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612716">
        <w:rPr>
          <w:sz w:val="28"/>
          <w:szCs w:val="28"/>
        </w:rPr>
        <w:lastRenderedPageBreak/>
        <w:t>Недостаточная разъяснительная работа с родителями и учащимися по профориентации и выбору предметов по профилю, объективной оценке учебных возможностей учащихся, в том числе по зачислению в 10-е классы заведомо бесперспективных учеников.</w:t>
      </w:r>
    </w:p>
    <w:p w:rsidR="008E12C8" w:rsidRPr="00612716" w:rsidRDefault="008E12C8">
      <w:pPr>
        <w:rPr>
          <w:sz w:val="28"/>
          <w:szCs w:val="28"/>
        </w:rPr>
      </w:pPr>
    </w:p>
    <w:p w:rsidR="00612716" w:rsidRPr="00612716" w:rsidRDefault="00612716">
      <w:pPr>
        <w:rPr>
          <w:sz w:val="28"/>
          <w:szCs w:val="28"/>
        </w:rPr>
      </w:pPr>
    </w:p>
    <w:sectPr w:rsidR="00612716" w:rsidRPr="006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901"/>
    <w:multiLevelType w:val="hybridMultilevel"/>
    <w:tmpl w:val="03E8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499"/>
    <w:multiLevelType w:val="hybridMultilevel"/>
    <w:tmpl w:val="218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3EA6"/>
    <w:multiLevelType w:val="hybridMultilevel"/>
    <w:tmpl w:val="8A7C5C5C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7"/>
    <w:rsid w:val="00366257"/>
    <w:rsid w:val="00612716"/>
    <w:rsid w:val="008E12C8"/>
    <w:rsid w:val="00D50C1E"/>
    <w:rsid w:val="00E248D3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0C1E"/>
    <w:pPr>
      <w:tabs>
        <w:tab w:val="left" w:pos="5940"/>
      </w:tabs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50C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D50C1E"/>
    <w:rPr>
      <w:b/>
      <w:bCs/>
    </w:rPr>
  </w:style>
  <w:style w:type="paragraph" w:styleId="a6">
    <w:name w:val="No Spacing"/>
    <w:link w:val="a7"/>
    <w:uiPriority w:val="1"/>
    <w:qFormat/>
    <w:rsid w:val="00D5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50C1E"/>
    <w:rPr>
      <w:rFonts w:ascii="Calibri" w:eastAsia="Calibri" w:hAnsi="Calibri" w:cs="Times New Roman"/>
    </w:rPr>
  </w:style>
  <w:style w:type="paragraph" w:customStyle="1" w:styleId="a8">
    <w:name w:val="Базовый"/>
    <w:rsid w:val="00D50C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0C1E"/>
    <w:pPr>
      <w:tabs>
        <w:tab w:val="left" w:pos="5940"/>
      </w:tabs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50C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D50C1E"/>
    <w:rPr>
      <w:b/>
      <w:bCs/>
    </w:rPr>
  </w:style>
  <w:style w:type="paragraph" w:styleId="a6">
    <w:name w:val="No Spacing"/>
    <w:link w:val="a7"/>
    <w:uiPriority w:val="1"/>
    <w:qFormat/>
    <w:rsid w:val="00D5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50C1E"/>
    <w:rPr>
      <w:rFonts w:ascii="Calibri" w:eastAsia="Calibri" w:hAnsi="Calibri" w:cs="Times New Roman"/>
    </w:rPr>
  </w:style>
  <w:style w:type="paragraph" w:customStyle="1" w:styleId="a8">
    <w:name w:val="Базовый"/>
    <w:rsid w:val="00D50C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Дудова</cp:lastModifiedBy>
  <cp:revision>2</cp:revision>
  <dcterms:created xsi:type="dcterms:W3CDTF">2017-07-21T05:50:00Z</dcterms:created>
  <dcterms:modified xsi:type="dcterms:W3CDTF">2017-07-21T05:50:00Z</dcterms:modified>
</cp:coreProperties>
</file>