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AF" w:rsidRPr="000A15A6" w:rsidRDefault="00D45AAF" w:rsidP="000A15A6">
      <w:pPr>
        <w:spacing w:after="0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A15A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Требования</w:t>
      </w:r>
    </w:p>
    <w:p w:rsidR="00D45AAF" w:rsidRPr="000A15A6" w:rsidRDefault="00D45AAF" w:rsidP="000A15A6">
      <w:pPr>
        <w:spacing w:after="0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A15A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к организации и проведению школьного этапа всероссийской олимпиады школьников по математике на территории  </w:t>
      </w:r>
      <w:r w:rsidR="000A15A6" w:rsidRPr="000A15A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Ханты-Мансийского</w:t>
      </w:r>
      <w:r w:rsidRPr="000A15A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района </w:t>
      </w:r>
    </w:p>
    <w:p w:rsidR="00D45AAF" w:rsidRPr="000A15A6" w:rsidRDefault="00D45AAF" w:rsidP="000A15A6">
      <w:pPr>
        <w:spacing w:after="0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A15A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в 201</w:t>
      </w:r>
      <w:r w:rsidR="000A15A6" w:rsidRPr="000A15A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9-2020 </w:t>
      </w:r>
      <w:r w:rsidRPr="000A15A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учебном году</w:t>
      </w:r>
    </w:p>
    <w:p w:rsidR="00D45AAF" w:rsidRPr="000A15A6" w:rsidRDefault="00D45AAF" w:rsidP="000A15A6">
      <w:pPr>
        <w:pStyle w:val="Default"/>
        <w:spacing w:line="276" w:lineRule="auto"/>
        <w:ind w:firstLine="708"/>
        <w:jc w:val="both"/>
        <w:rPr>
          <w:b/>
          <w:bCs/>
        </w:rPr>
      </w:pPr>
    </w:p>
    <w:p w:rsidR="00D45AAF" w:rsidRPr="000A15A6" w:rsidRDefault="00D45AAF" w:rsidP="000A15A6">
      <w:pPr>
        <w:pStyle w:val="Default"/>
        <w:spacing w:line="276" w:lineRule="auto"/>
        <w:ind w:firstLine="708"/>
        <w:jc w:val="both"/>
      </w:pPr>
      <w:r w:rsidRPr="000A15A6">
        <w:rPr>
          <w:b/>
          <w:bCs/>
        </w:rPr>
        <w:t>Цели школьного этапа Олимпиады по математике</w:t>
      </w:r>
      <w:r w:rsidRPr="000A15A6">
        <w:t xml:space="preserve">. </w:t>
      </w:r>
    </w:p>
    <w:p w:rsidR="00D45AAF" w:rsidRPr="000A15A6" w:rsidRDefault="00D45AAF" w:rsidP="000A15A6">
      <w:pPr>
        <w:pStyle w:val="Default"/>
        <w:spacing w:line="276" w:lineRule="auto"/>
        <w:ind w:firstLine="708"/>
        <w:jc w:val="both"/>
      </w:pPr>
      <w:r w:rsidRPr="000A15A6">
        <w:t xml:space="preserve">Целями школьного этапа Олимпиады по математике являются: </w:t>
      </w:r>
    </w:p>
    <w:p w:rsidR="00D45AAF" w:rsidRPr="000A15A6" w:rsidRDefault="00D45AAF" w:rsidP="000A15A6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A15A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развитие интереса у </w:t>
      </w:r>
      <w:proofErr w:type="gramStart"/>
      <w:r w:rsidRPr="000A15A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обучающихся</w:t>
      </w:r>
      <w:proofErr w:type="gramEnd"/>
      <w:r w:rsidRPr="000A15A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к математике, </w:t>
      </w:r>
    </w:p>
    <w:p w:rsidR="00D45AAF" w:rsidRPr="000A15A6" w:rsidRDefault="00D45AAF" w:rsidP="000A15A6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A15A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формирование мотивации к систематическим занятиям математикой на кружках и факультативах, </w:t>
      </w:r>
    </w:p>
    <w:p w:rsidR="00D45AAF" w:rsidRPr="000A15A6" w:rsidRDefault="00D45AAF" w:rsidP="000A15A6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A15A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повышение качества математического образования.</w:t>
      </w:r>
    </w:p>
    <w:p w:rsidR="00D45AAF" w:rsidRPr="000A15A6" w:rsidRDefault="00D45AAF" w:rsidP="000A15A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5A6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необходимого материально-технического обеспечения для выполнения олимпиадных заданий. </w:t>
      </w:r>
    </w:p>
    <w:p w:rsidR="00D45AAF" w:rsidRPr="000A15A6" w:rsidRDefault="00D45AAF" w:rsidP="000A1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5A6">
        <w:rPr>
          <w:rFonts w:ascii="Times New Roman" w:hAnsi="Times New Roman" w:cs="Times New Roman"/>
          <w:sz w:val="24"/>
          <w:szCs w:val="24"/>
        </w:rPr>
        <w:t>Для проведения школьного этапа Олимпиады по математике требуется здание школьного типа с классами по 15 столов.</w:t>
      </w:r>
    </w:p>
    <w:p w:rsidR="00D45AAF" w:rsidRPr="000A15A6" w:rsidRDefault="00D45AAF" w:rsidP="000A1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5A6">
        <w:rPr>
          <w:rFonts w:ascii="Times New Roman" w:hAnsi="Times New Roman" w:cs="Times New Roman"/>
          <w:sz w:val="24"/>
          <w:szCs w:val="24"/>
        </w:rPr>
        <w:t>Тиражирование заданий осуществляется с учетом следующих параметров: листы бумаги формата А5 или А</w:t>
      </w:r>
      <w:proofErr w:type="gramStart"/>
      <w:r w:rsidRPr="000A15A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A15A6">
        <w:rPr>
          <w:rFonts w:ascii="Times New Roman" w:hAnsi="Times New Roman" w:cs="Times New Roman"/>
          <w:sz w:val="24"/>
          <w:szCs w:val="24"/>
        </w:rPr>
        <w:t xml:space="preserve">, черно-белая печать. Допускается выписывание условий заданий на доску. </w:t>
      </w:r>
    </w:p>
    <w:p w:rsidR="00D45AAF" w:rsidRPr="000A15A6" w:rsidRDefault="00D45AAF" w:rsidP="000A1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5A6">
        <w:rPr>
          <w:rFonts w:ascii="Times New Roman" w:hAnsi="Times New Roman" w:cs="Times New Roman"/>
          <w:sz w:val="24"/>
          <w:szCs w:val="24"/>
        </w:rPr>
        <w:t>Для выполнения заданий олимпиады каждому участнику требуются листы в клетку. Рекомендуется выдача отдельных листов для черновиков. Участники используют свои письменные принадлежности: авторучка с синими, фиолетовыми или черными чернилами, циркуль, линейка, карандаши. Запрещено использование для записи решений ручек с красными или зелеными чернилами. Задание 1 выполняется на листах с заданием. Все остальные – на листах в клетку.</w:t>
      </w:r>
    </w:p>
    <w:p w:rsidR="00D45AAF" w:rsidRPr="000A15A6" w:rsidRDefault="00D45AAF" w:rsidP="000A15A6">
      <w:pPr>
        <w:pStyle w:val="Default"/>
        <w:spacing w:line="276" w:lineRule="auto"/>
        <w:ind w:firstLine="708"/>
        <w:jc w:val="both"/>
      </w:pPr>
      <w:r w:rsidRPr="000A15A6">
        <w:rPr>
          <w:b/>
          <w:bCs/>
        </w:rPr>
        <w:t>Перечень справочных материалов, сре</w:t>
      </w:r>
      <w:proofErr w:type="gramStart"/>
      <w:r w:rsidRPr="000A15A6">
        <w:rPr>
          <w:b/>
          <w:bCs/>
        </w:rPr>
        <w:t>дств св</w:t>
      </w:r>
      <w:proofErr w:type="gramEnd"/>
      <w:r w:rsidRPr="000A15A6">
        <w:rPr>
          <w:b/>
          <w:bCs/>
        </w:rPr>
        <w:t xml:space="preserve">язи и электронно-вычислительной техники, разрешённых к использованию во время проведения Олимпиады. </w:t>
      </w:r>
    </w:p>
    <w:p w:rsidR="00D45AAF" w:rsidRPr="000A15A6" w:rsidRDefault="00D45AAF" w:rsidP="000A15A6">
      <w:pPr>
        <w:pStyle w:val="Default"/>
        <w:spacing w:line="276" w:lineRule="auto"/>
        <w:ind w:firstLine="708"/>
      </w:pPr>
      <w:r w:rsidRPr="000A15A6">
        <w:t>Выполнение заданий математических олимпиад не предполагает использование каких-либо справочных материалов, сре</w:t>
      </w:r>
      <w:proofErr w:type="gramStart"/>
      <w:r w:rsidRPr="000A15A6">
        <w:t>дств св</w:t>
      </w:r>
      <w:proofErr w:type="gramEnd"/>
      <w:r w:rsidRPr="000A15A6">
        <w:t xml:space="preserve">язи и электронно-вычислительной техники. </w:t>
      </w:r>
    </w:p>
    <w:p w:rsidR="00D45AAF" w:rsidRPr="000A15A6" w:rsidRDefault="00D45AAF" w:rsidP="000A1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A6">
        <w:rPr>
          <w:rFonts w:ascii="Times New Roman" w:hAnsi="Times New Roman" w:cs="Times New Roman"/>
          <w:sz w:val="24"/>
          <w:szCs w:val="24"/>
        </w:rPr>
        <w:t>Участникам во время проведения олимпиады запрещено иметь при себе любые электронные вычислительные устройства или средства связи (в том числе и в выключенном виде), учебники, справочные пособия.</w:t>
      </w:r>
    </w:p>
    <w:p w:rsidR="00D45AAF" w:rsidRPr="000A15A6" w:rsidRDefault="00D45AAF" w:rsidP="000A15A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5A6">
        <w:rPr>
          <w:rFonts w:ascii="Times New Roman" w:hAnsi="Times New Roman" w:cs="Times New Roman"/>
          <w:bCs/>
          <w:sz w:val="24"/>
          <w:szCs w:val="24"/>
        </w:rPr>
        <w:t xml:space="preserve">Школьный этап </w:t>
      </w:r>
      <w:r w:rsidRPr="000A15A6"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 по математике проходит в </w:t>
      </w:r>
      <w:r w:rsidRPr="000A15A6">
        <w:rPr>
          <w:rFonts w:ascii="Times New Roman" w:hAnsi="Times New Roman" w:cs="Times New Roman"/>
          <w:bCs/>
          <w:sz w:val="24"/>
          <w:szCs w:val="24"/>
        </w:rPr>
        <w:t>один (письменный) тур</w:t>
      </w:r>
      <w:r w:rsidRPr="000A15A6">
        <w:rPr>
          <w:rFonts w:ascii="Times New Roman" w:hAnsi="Times New Roman" w:cs="Times New Roman"/>
          <w:sz w:val="24"/>
          <w:szCs w:val="24"/>
        </w:rPr>
        <w:t xml:space="preserve">, в виде </w:t>
      </w:r>
      <w:r w:rsidRPr="000A15A6">
        <w:rPr>
          <w:rFonts w:ascii="Times New Roman" w:hAnsi="Times New Roman" w:cs="Times New Roman"/>
          <w:bCs/>
          <w:sz w:val="24"/>
          <w:szCs w:val="24"/>
        </w:rPr>
        <w:t>решений определённых задач.</w:t>
      </w:r>
    </w:p>
    <w:p w:rsidR="00D45AAF" w:rsidRPr="000A15A6" w:rsidRDefault="00D45AAF" w:rsidP="000A1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A6">
        <w:rPr>
          <w:rFonts w:ascii="Times New Roman" w:hAnsi="Times New Roman" w:cs="Times New Roman"/>
          <w:sz w:val="24"/>
          <w:szCs w:val="24"/>
        </w:rPr>
        <w:t xml:space="preserve">Рекомендуемое время начала Олимпиады – 10:00 по местному времени. </w:t>
      </w:r>
    </w:p>
    <w:p w:rsidR="00D45AAF" w:rsidRPr="000A15A6" w:rsidRDefault="00D45AAF" w:rsidP="000A15A6">
      <w:pPr>
        <w:pStyle w:val="a3"/>
        <w:spacing w:after="0" w:line="276" w:lineRule="auto"/>
        <w:ind w:firstLine="708"/>
        <w:jc w:val="both"/>
        <w:rPr>
          <w:b/>
          <w:bCs/>
        </w:rPr>
      </w:pPr>
      <w:r w:rsidRPr="000A15A6">
        <w:rPr>
          <w:b/>
          <w:bCs/>
        </w:rPr>
        <w:t xml:space="preserve">Рекомендуемое время проведения олимпиады: </w:t>
      </w:r>
    </w:p>
    <w:p w:rsidR="00D45AAF" w:rsidRPr="000A15A6" w:rsidRDefault="00D45AAF" w:rsidP="000A1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A6">
        <w:rPr>
          <w:rFonts w:ascii="Times New Roman" w:hAnsi="Times New Roman" w:cs="Times New Roman"/>
          <w:b/>
          <w:bCs/>
          <w:sz w:val="24"/>
          <w:szCs w:val="24"/>
        </w:rPr>
        <w:t>для 4 класса – 1 урок, для 5-6-х классов – 2 урока, для 7-8-х классов – 3 урока, для 9-11-х классов –3-4 урока</w:t>
      </w:r>
      <w:r w:rsidRPr="000A15A6">
        <w:rPr>
          <w:rFonts w:ascii="Times New Roman" w:hAnsi="Times New Roman" w:cs="Times New Roman"/>
          <w:sz w:val="24"/>
          <w:szCs w:val="24"/>
        </w:rPr>
        <w:t>.</w:t>
      </w:r>
    </w:p>
    <w:p w:rsidR="00D45AAF" w:rsidRPr="000A15A6" w:rsidRDefault="00D45AAF" w:rsidP="000A15A6">
      <w:pPr>
        <w:pStyle w:val="Default"/>
        <w:spacing w:line="276" w:lineRule="auto"/>
        <w:ind w:firstLine="708"/>
        <w:jc w:val="both"/>
      </w:pPr>
      <w:r w:rsidRPr="000A15A6">
        <w:t xml:space="preserve">До начала соответствующего этапа Олимпиады организаторы проводят инструктаж участников - информируют о продолжительности выполнения заданий, порядке подачи апелляций в случае несогласия с выставленными баллами, правилах поведения на Олимпиаде, а также о времени и месте ознакомления с результатами интеллектуального состязания. </w:t>
      </w:r>
    </w:p>
    <w:p w:rsidR="00D45AAF" w:rsidRPr="000A15A6" w:rsidRDefault="00D45AAF" w:rsidP="000A15A6">
      <w:pPr>
        <w:pStyle w:val="Default"/>
        <w:spacing w:line="276" w:lineRule="auto"/>
        <w:jc w:val="both"/>
      </w:pPr>
      <w:r w:rsidRPr="000A15A6">
        <w:rPr>
          <w:b/>
          <w:bCs/>
        </w:rPr>
        <w:t xml:space="preserve">Правила поведения во время Олимпиады: </w:t>
      </w:r>
    </w:p>
    <w:p w:rsidR="00D45AAF" w:rsidRPr="000A15A6" w:rsidRDefault="00D45AAF" w:rsidP="000A15A6">
      <w:pPr>
        <w:pStyle w:val="Default"/>
        <w:spacing w:line="276" w:lineRule="auto"/>
        <w:jc w:val="both"/>
      </w:pPr>
      <w:r w:rsidRPr="000A15A6">
        <w:lastRenderedPageBreak/>
        <w:t xml:space="preserve">- во время выполнения задания участники не вправе общаться друг с другом, свободно перемещаться по аудитории. В случае выхода участника из аудитории дежурный на обложке работы отмечает время его выхода; </w:t>
      </w:r>
    </w:p>
    <w:p w:rsidR="00D45AAF" w:rsidRPr="000A15A6" w:rsidRDefault="00D45AAF" w:rsidP="000A15A6">
      <w:pPr>
        <w:pStyle w:val="Default"/>
        <w:spacing w:line="276" w:lineRule="auto"/>
        <w:jc w:val="both"/>
      </w:pPr>
      <w:r w:rsidRPr="000A15A6">
        <w:t xml:space="preserve">- участник не имеет права в течение Олимпиады выносить из аудитории любые материалы, касающиеся Олимпиады (бланки заданий, листы ответа, черновики); </w:t>
      </w:r>
    </w:p>
    <w:p w:rsidR="00D45AAF" w:rsidRPr="000A15A6" w:rsidRDefault="00D45AAF" w:rsidP="000A15A6">
      <w:pPr>
        <w:pStyle w:val="Default"/>
        <w:spacing w:line="276" w:lineRule="auto"/>
        <w:jc w:val="both"/>
      </w:pPr>
      <w:r w:rsidRPr="000A15A6">
        <w:rPr>
          <w:bCs/>
        </w:rPr>
        <w:t xml:space="preserve">- 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оборудование; </w:t>
      </w:r>
    </w:p>
    <w:p w:rsidR="00D45AAF" w:rsidRPr="000A15A6" w:rsidRDefault="00D45AAF" w:rsidP="000A15A6">
      <w:pPr>
        <w:pStyle w:val="Default"/>
        <w:spacing w:line="276" w:lineRule="auto"/>
        <w:jc w:val="both"/>
      </w:pPr>
      <w:r w:rsidRPr="000A15A6">
        <w:rPr>
          <w:bCs/>
        </w:rPr>
        <w:t xml:space="preserve">- в случае нарушения участником Олимпиады Порядка проведения Олимпиады и Требований к проведению школьного этапа Олимпиады по математике, созданных на основе данных рекомендаций, представитель организатора Олимпиады вправе удалить данного участника Олимпиады из аудитории, составив акт об удалении участника Олимпиады; </w:t>
      </w:r>
    </w:p>
    <w:p w:rsidR="00D45AAF" w:rsidRPr="000A15A6" w:rsidRDefault="00D45AAF" w:rsidP="000A15A6">
      <w:pPr>
        <w:pStyle w:val="Default"/>
        <w:spacing w:line="276" w:lineRule="auto"/>
        <w:jc w:val="both"/>
        <w:rPr>
          <w:bCs/>
        </w:rPr>
      </w:pPr>
      <w:r w:rsidRPr="000A15A6">
        <w:rPr>
          <w:bCs/>
        </w:rPr>
        <w:t xml:space="preserve">- участники Олимпиады, которые были удалены, лишаются права дальнейшего участия в Олимпиаде по математике в текущем году. </w:t>
      </w:r>
    </w:p>
    <w:p w:rsidR="00D45AAF" w:rsidRPr="000A15A6" w:rsidRDefault="00D45AAF" w:rsidP="000A15A6">
      <w:pPr>
        <w:pStyle w:val="Default"/>
        <w:spacing w:line="276" w:lineRule="auto"/>
        <w:jc w:val="both"/>
        <w:rPr>
          <w:color w:val="auto"/>
        </w:rPr>
      </w:pPr>
      <w:r w:rsidRPr="000A15A6">
        <w:rPr>
          <w:color w:val="auto"/>
        </w:rPr>
        <w:t xml:space="preserve">Рекомендуется проверять обезличенные работы для повышения объективности выставления баллов. Жюри проверяет и оценивает выполненные олимпиадные задания по единым критериям. Далее результаты выполнения каждого задания в работе суммируются, таким </w:t>
      </w:r>
      <w:proofErr w:type="gramStart"/>
      <w:r w:rsidRPr="000A15A6">
        <w:rPr>
          <w:color w:val="auto"/>
        </w:rPr>
        <w:t>образом</w:t>
      </w:r>
      <w:proofErr w:type="gramEnd"/>
      <w:r w:rsidRPr="000A15A6">
        <w:rPr>
          <w:color w:val="auto"/>
        </w:rPr>
        <w:t xml:space="preserve"> определяется общее количество баллов по результатам выполнения всей работы в целом. </w:t>
      </w:r>
    </w:p>
    <w:p w:rsidR="00D45AAF" w:rsidRPr="000A15A6" w:rsidRDefault="00D45AAF" w:rsidP="000A15A6">
      <w:pPr>
        <w:pStyle w:val="a3"/>
        <w:spacing w:after="0" w:line="276" w:lineRule="auto"/>
        <w:jc w:val="center"/>
        <w:rPr>
          <w:b/>
          <w:bCs/>
        </w:rPr>
      </w:pPr>
      <w:r w:rsidRPr="000A15A6">
        <w:rPr>
          <w:b/>
          <w:bCs/>
        </w:rPr>
        <w:t xml:space="preserve"> ПРОВЕРКА ОЛИМПИАДНЫХ РАБОТ</w:t>
      </w:r>
    </w:p>
    <w:p w:rsidR="00D45AAF" w:rsidRPr="000A15A6" w:rsidRDefault="00D45AAF" w:rsidP="000A15A6">
      <w:pPr>
        <w:pStyle w:val="a3"/>
        <w:spacing w:after="0" w:line="276" w:lineRule="auto"/>
        <w:jc w:val="both"/>
      </w:pPr>
      <w:r w:rsidRPr="000A15A6">
        <w:t>Наилучшим образом зарекомендовала себя на математических олимпиадах      7-балльная шкала, действующая на всех математических соревнованиях от начального уровня до Международной математической олимпиады. Для единообразия проверки работ Участников предлагаются критерии оценивания работ, приведенные в таблице.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70"/>
        <w:gridCol w:w="8185"/>
      </w:tblGrid>
      <w:tr w:rsidR="00D45AAF" w:rsidRPr="000A15A6" w:rsidTr="007448A9"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AAF" w:rsidRPr="000A15A6" w:rsidRDefault="00D45AAF" w:rsidP="000A15A6">
            <w:pPr>
              <w:pStyle w:val="a3"/>
              <w:snapToGrid w:val="0"/>
              <w:spacing w:after="0" w:line="276" w:lineRule="auto"/>
              <w:jc w:val="both"/>
            </w:pPr>
            <w:r w:rsidRPr="000A15A6">
              <w:t>Баллы</w:t>
            </w:r>
          </w:p>
        </w:tc>
        <w:tc>
          <w:tcPr>
            <w:tcW w:w="8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AAF" w:rsidRPr="000A15A6" w:rsidRDefault="00D45AAF" w:rsidP="000A15A6">
            <w:pPr>
              <w:pStyle w:val="a3"/>
              <w:snapToGrid w:val="0"/>
              <w:spacing w:after="0" w:line="276" w:lineRule="auto"/>
              <w:jc w:val="both"/>
            </w:pPr>
            <w:r w:rsidRPr="000A15A6">
              <w:t>Правильность (ошибочность) решения</w:t>
            </w:r>
          </w:p>
        </w:tc>
      </w:tr>
      <w:tr w:rsidR="00D45AAF" w:rsidRPr="000A15A6" w:rsidTr="007448A9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AAF" w:rsidRPr="000A15A6" w:rsidRDefault="00D45AAF" w:rsidP="000A15A6">
            <w:pPr>
              <w:pStyle w:val="a3"/>
              <w:snapToGrid w:val="0"/>
              <w:spacing w:after="0" w:line="276" w:lineRule="auto"/>
              <w:jc w:val="both"/>
            </w:pPr>
            <w:r w:rsidRPr="000A15A6">
              <w:t>7</w:t>
            </w:r>
          </w:p>
        </w:tc>
        <w:tc>
          <w:tcPr>
            <w:tcW w:w="8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AAF" w:rsidRPr="000A15A6" w:rsidRDefault="00D45AAF" w:rsidP="000A15A6">
            <w:pPr>
              <w:pStyle w:val="a3"/>
              <w:snapToGrid w:val="0"/>
              <w:spacing w:after="0" w:line="276" w:lineRule="auto"/>
              <w:jc w:val="both"/>
            </w:pPr>
            <w:r w:rsidRPr="000A15A6">
              <w:t>Полное верное решение.</w:t>
            </w:r>
          </w:p>
        </w:tc>
      </w:tr>
      <w:tr w:rsidR="00D45AAF" w:rsidRPr="000A15A6" w:rsidTr="007448A9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AAF" w:rsidRPr="000A15A6" w:rsidRDefault="00D45AAF" w:rsidP="000A15A6">
            <w:pPr>
              <w:pStyle w:val="a3"/>
              <w:snapToGrid w:val="0"/>
              <w:spacing w:after="0" w:line="276" w:lineRule="auto"/>
              <w:jc w:val="both"/>
            </w:pPr>
            <w:r w:rsidRPr="000A15A6">
              <w:t xml:space="preserve">6 – 7 </w:t>
            </w:r>
          </w:p>
        </w:tc>
        <w:tc>
          <w:tcPr>
            <w:tcW w:w="8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AAF" w:rsidRPr="000A15A6" w:rsidRDefault="00D45AAF" w:rsidP="000A15A6">
            <w:pPr>
              <w:pStyle w:val="a3"/>
              <w:snapToGrid w:val="0"/>
              <w:spacing w:after="0" w:line="276" w:lineRule="auto"/>
              <w:jc w:val="both"/>
            </w:pPr>
            <w:r w:rsidRPr="000A15A6">
              <w:t>Верное решение. Имеются небольшие недочеты, в целом не влияющие на решение.</w:t>
            </w:r>
          </w:p>
        </w:tc>
      </w:tr>
      <w:tr w:rsidR="00D45AAF" w:rsidRPr="000A15A6" w:rsidTr="007448A9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AAF" w:rsidRPr="000A15A6" w:rsidRDefault="00D45AAF" w:rsidP="000A15A6">
            <w:pPr>
              <w:pStyle w:val="a3"/>
              <w:snapToGrid w:val="0"/>
              <w:spacing w:after="0" w:line="276" w:lineRule="auto"/>
              <w:jc w:val="both"/>
            </w:pPr>
            <w:r w:rsidRPr="000A15A6">
              <w:t xml:space="preserve">5 – 6 </w:t>
            </w:r>
          </w:p>
        </w:tc>
        <w:tc>
          <w:tcPr>
            <w:tcW w:w="8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AAF" w:rsidRPr="000A15A6" w:rsidRDefault="00D45AAF" w:rsidP="000A15A6">
            <w:pPr>
              <w:pStyle w:val="a3"/>
              <w:snapToGrid w:val="0"/>
              <w:spacing w:after="0" w:line="276" w:lineRule="auto"/>
              <w:jc w:val="both"/>
            </w:pPr>
            <w:r w:rsidRPr="000A15A6">
              <w:t>Решение в целом верное. Однако оно содержит ряд ошибок, либо не рассмотрение отдельных случаев, но может стать правильным после небольших исправлений или дополнений.</w:t>
            </w:r>
          </w:p>
        </w:tc>
      </w:tr>
      <w:tr w:rsidR="00D45AAF" w:rsidRPr="000A15A6" w:rsidTr="007448A9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AAF" w:rsidRPr="000A15A6" w:rsidRDefault="00D45AAF" w:rsidP="000A15A6">
            <w:pPr>
              <w:pStyle w:val="a3"/>
              <w:snapToGrid w:val="0"/>
              <w:spacing w:after="0" w:line="276" w:lineRule="auto"/>
              <w:jc w:val="both"/>
            </w:pPr>
            <w:r w:rsidRPr="000A15A6">
              <w:t>4</w:t>
            </w:r>
          </w:p>
        </w:tc>
        <w:tc>
          <w:tcPr>
            <w:tcW w:w="8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AAF" w:rsidRPr="000A15A6" w:rsidRDefault="00D45AAF" w:rsidP="000A15A6">
            <w:pPr>
              <w:pStyle w:val="a3"/>
              <w:snapToGrid w:val="0"/>
              <w:spacing w:after="0" w:line="276" w:lineRule="auto"/>
              <w:jc w:val="both"/>
            </w:pPr>
            <w:proofErr w:type="gramStart"/>
            <w:r w:rsidRPr="000A15A6">
              <w:t>Верно</w:t>
            </w:r>
            <w:proofErr w:type="gramEnd"/>
            <w:r w:rsidRPr="000A15A6">
              <w:t xml:space="preserve"> рассмотрен один из двух (более сложный) существенных случаев.</w:t>
            </w:r>
          </w:p>
        </w:tc>
      </w:tr>
      <w:tr w:rsidR="00D45AAF" w:rsidRPr="000A15A6" w:rsidTr="007448A9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AAF" w:rsidRPr="000A15A6" w:rsidRDefault="00D45AAF" w:rsidP="000A15A6">
            <w:pPr>
              <w:pStyle w:val="a3"/>
              <w:snapToGrid w:val="0"/>
              <w:spacing w:after="0" w:line="276" w:lineRule="auto"/>
              <w:jc w:val="both"/>
            </w:pPr>
            <w:r w:rsidRPr="000A15A6">
              <w:t>2 – 3</w:t>
            </w:r>
          </w:p>
          <w:p w:rsidR="00D45AAF" w:rsidRPr="000A15A6" w:rsidRDefault="00D45AAF" w:rsidP="000A15A6">
            <w:pPr>
              <w:pStyle w:val="a3"/>
              <w:spacing w:after="0" w:line="276" w:lineRule="auto"/>
              <w:jc w:val="both"/>
            </w:pPr>
          </w:p>
        </w:tc>
        <w:tc>
          <w:tcPr>
            <w:tcW w:w="8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AAF" w:rsidRPr="000A15A6" w:rsidRDefault="00D45AAF" w:rsidP="000A15A6">
            <w:pPr>
              <w:pStyle w:val="a3"/>
              <w:snapToGrid w:val="0"/>
              <w:spacing w:after="0" w:line="276" w:lineRule="auto"/>
              <w:jc w:val="both"/>
            </w:pPr>
            <w:r w:rsidRPr="000A15A6">
              <w:t xml:space="preserve"> Доказаны вспомогательные утверждения, помогающие в решении задачи.</w:t>
            </w:r>
          </w:p>
        </w:tc>
      </w:tr>
      <w:tr w:rsidR="00D45AAF" w:rsidRPr="000A15A6" w:rsidTr="007448A9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AAF" w:rsidRPr="000A15A6" w:rsidRDefault="00D45AAF" w:rsidP="000A15A6">
            <w:pPr>
              <w:pStyle w:val="a3"/>
              <w:snapToGrid w:val="0"/>
              <w:spacing w:after="0" w:line="276" w:lineRule="auto"/>
              <w:jc w:val="both"/>
            </w:pPr>
            <w:r w:rsidRPr="000A15A6">
              <w:t>1</w:t>
            </w:r>
          </w:p>
        </w:tc>
        <w:tc>
          <w:tcPr>
            <w:tcW w:w="8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AAF" w:rsidRPr="000A15A6" w:rsidRDefault="00D45AAF" w:rsidP="000A15A6">
            <w:pPr>
              <w:pStyle w:val="a3"/>
              <w:snapToGrid w:val="0"/>
              <w:spacing w:after="0" w:line="276" w:lineRule="auto"/>
              <w:jc w:val="both"/>
            </w:pPr>
            <w:r w:rsidRPr="000A15A6">
              <w:t>Рассмотрены отдельные важные случаи при отсутствии решения (или при ошибочном решении).</w:t>
            </w:r>
          </w:p>
        </w:tc>
      </w:tr>
      <w:tr w:rsidR="00D45AAF" w:rsidRPr="000A15A6" w:rsidTr="007448A9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AAF" w:rsidRPr="000A15A6" w:rsidRDefault="00D45AAF" w:rsidP="000A15A6">
            <w:pPr>
              <w:pStyle w:val="a3"/>
              <w:snapToGrid w:val="0"/>
              <w:spacing w:after="0" w:line="276" w:lineRule="auto"/>
              <w:jc w:val="both"/>
            </w:pPr>
            <w:r w:rsidRPr="000A15A6">
              <w:t>0</w:t>
            </w:r>
          </w:p>
        </w:tc>
        <w:tc>
          <w:tcPr>
            <w:tcW w:w="8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AAF" w:rsidRPr="000A15A6" w:rsidRDefault="00D45AAF" w:rsidP="000A15A6">
            <w:pPr>
              <w:pStyle w:val="a3"/>
              <w:snapToGrid w:val="0"/>
              <w:spacing w:after="0" w:line="276" w:lineRule="auto"/>
              <w:jc w:val="both"/>
            </w:pPr>
            <w:r w:rsidRPr="000A15A6">
              <w:t>Решение неверное, продвижения отсутствуют.</w:t>
            </w:r>
          </w:p>
        </w:tc>
      </w:tr>
      <w:tr w:rsidR="00D45AAF" w:rsidRPr="000A15A6" w:rsidTr="007448A9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AAF" w:rsidRPr="000A15A6" w:rsidRDefault="00D45AAF" w:rsidP="000A15A6">
            <w:pPr>
              <w:pStyle w:val="a3"/>
              <w:snapToGrid w:val="0"/>
              <w:spacing w:after="0" w:line="276" w:lineRule="auto"/>
              <w:jc w:val="both"/>
            </w:pPr>
            <w:r w:rsidRPr="000A15A6">
              <w:t>0</w:t>
            </w:r>
          </w:p>
        </w:tc>
        <w:tc>
          <w:tcPr>
            <w:tcW w:w="8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AAF" w:rsidRPr="000A15A6" w:rsidRDefault="00D45AAF" w:rsidP="000A15A6">
            <w:pPr>
              <w:pStyle w:val="a3"/>
              <w:snapToGrid w:val="0"/>
              <w:spacing w:after="0" w:line="276" w:lineRule="auto"/>
              <w:jc w:val="both"/>
            </w:pPr>
            <w:r w:rsidRPr="000A15A6">
              <w:t>Решение отсутствует.</w:t>
            </w:r>
          </w:p>
        </w:tc>
      </w:tr>
    </w:tbl>
    <w:p w:rsidR="00D45AAF" w:rsidRPr="000A15A6" w:rsidRDefault="00D45AAF" w:rsidP="000A15A6">
      <w:pPr>
        <w:pStyle w:val="a3"/>
        <w:spacing w:after="0" w:line="276" w:lineRule="auto"/>
        <w:jc w:val="both"/>
        <w:rPr>
          <w:b/>
          <w:bCs/>
        </w:rPr>
      </w:pPr>
      <w:r w:rsidRPr="000A15A6">
        <w:rPr>
          <w:b/>
          <w:bCs/>
        </w:rPr>
        <w:t>Замечание:</w:t>
      </w:r>
    </w:p>
    <w:p w:rsidR="00D45AAF" w:rsidRPr="000A15A6" w:rsidRDefault="00D45AAF" w:rsidP="000A15A6">
      <w:pPr>
        <w:pStyle w:val="a3"/>
        <w:spacing w:after="0" w:line="276" w:lineRule="auto"/>
        <w:jc w:val="both"/>
      </w:pPr>
      <w:r w:rsidRPr="000A15A6">
        <w:lastRenderedPageBreak/>
        <w:t xml:space="preserve">а) любое правильное решение оценивается в 7 баллов. </w:t>
      </w:r>
      <w:proofErr w:type="gramStart"/>
      <w:r w:rsidRPr="000A15A6">
        <w:t>Недопустимо снятие баллов за то, что решение слишком длинное, или за то, что решение школьника отличается от приведенного в методических разработках или от других решений, известных жюри;</w:t>
      </w:r>
      <w:proofErr w:type="gramEnd"/>
    </w:p>
    <w:p w:rsidR="00D45AAF" w:rsidRPr="000A15A6" w:rsidRDefault="00D45AAF" w:rsidP="000A15A6">
      <w:pPr>
        <w:pStyle w:val="a3"/>
        <w:spacing w:after="0" w:line="276" w:lineRule="auto"/>
        <w:jc w:val="both"/>
      </w:pPr>
      <w:r w:rsidRPr="000A15A6">
        <w:t>б) олимпиадная работа не является контрольной работой обучающегося, поэтому любые исправления в работе, в том числе зачеркивание ранее написанного текста, не являются основанием для снятия баллов;</w:t>
      </w:r>
    </w:p>
    <w:p w:rsidR="00D45AAF" w:rsidRPr="000A15A6" w:rsidRDefault="00D45AAF" w:rsidP="000A15A6">
      <w:pPr>
        <w:pStyle w:val="a3"/>
        <w:spacing w:after="0" w:line="276" w:lineRule="auto"/>
        <w:jc w:val="both"/>
      </w:pPr>
      <w:r w:rsidRPr="000A15A6">
        <w:t>в) баллы не выставляются «за старание Участника», в том числе за запись в работе большого по объему текста, но не содержащего продвижений в решении задачи;</w:t>
      </w:r>
    </w:p>
    <w:p w:rsidR="00D45AAF" w:rsidRPr="000A15A6" w:rsidRDefault="00D45AAF" w:rsidP="000A15A6">
      <w:pPr>
        <w:pStyle w:val="a3"/>
        <w:spacing w:after="0" w:line="276" w:lineRule="auto"/>
        <w:jc w:val="both"/>
      </w:pPr>
      <w:r w:rsidRPr="000A15A6">
        <w:t>г) победителями олимпиады в одной параллели могут стать несколько участников, набравшие наибольшее количество баллов, поэтому не следует в обязательном порядке «разводить по местам» лучших участников олимпиады.</w:t>
      </w:r>
    </w:p>
    <w:p w:rsidR="00D45AAF" w:rsidRPr="000A15A6" w:rsidRDefault="00D45AAF" w:rsidP="000A15A6">
      <w:pPr>
        <w:pStyle w:val="a3"/>
        <w:spacing w:after="0" w:line="276" w:lineRule="auto"/>
        <w:jc w:val="both"/>
      </w:pPr>
    </w:p>
    <w:p w:rsidR="00D45AAF" w:rsidRPr="000A15A6" w:rsidRDefault="00D45AAF" w:rsidP="000A15A6">
      <w:pPr>
        <w:spacing w:after="0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854214" w:rsidRPr="000A15A6" w:rsidRDefault="00854214" w:rsidP="000A15A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54214" w:rsidRPr="000A15A6" w:rsidSect="0086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45AAF"/>
    <w:rsid w:val="000A15A6"/>
    <w:rsid w:val="00854214"/>
    <w:rsid w:val="0086059F"/>
    <w:rsid w:val="00D4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45A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D45AA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5AA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837</Words>
  <Characters>4776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АтышеваНХ</cp:lastModifiedBy>
  <cp:revision>3</cp:revision>
  <dcterms:created xsi:type="dcterms:W3CDTF">2016-09-15T15:55:00Z</dcterms:created>
  <dcterms:modified xsi:type="dcterms:W3CDTF">2019-09-06T09:06:00Z</dcterms:modified>
</cp:coreProperties>
</file>