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C4" w:rsidRDefault="00E370C4" w:rsidP="00E370C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37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Федеральный  государственный образовательный стандарт </w:t>
      </w:r>
    </w:p>
    <w:p w:rsidR="00E370C4" w:rsidRDefault="00E370C4" w:rsidP="00E370C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370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дошкольного образования»</w:t>
      </w:r>
    </w:p>
    <w:p w:rsidR="007C45EF" w:rsidRPr="007C45EF" w:rsidRDefault="007C45EF" w:rsidP="007C45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5EF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уровень:</w:t>
      </w:r>
    </w:p>
    <w:p w:rsidR="00E370C4" w:rsidRDefault="00E370C4" w:rsidP="00E370C4">
      <w:pPr>
        <w:pStyle w:val="ConsPlusTitl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Приказ </w:t>
      </w:r>
      <w:r w:rsidRPr="00800D35">
        <w:rPr>
          <w:rFonts w:ascii="Times New Roman" w:eastAsia="Times New Roman" w:hAnsi="Times New Roman" w:cs="Times New Roman"/>
          <w:color w:val="002060"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от 17 октября 2013 г. №1155</w:t>
      </w:r>
      <w:r w:rsidRPr="00800D35">
        <w:rPr>
          <w:rFonts w:ascii="Times New Roman" w:eastAsia="Times New Roman" w:hAnsi="Times New Roman" w:cs="Times New Roman"/>
          <w:color w:val="002060"/>
          <w:sz w:val="24"/>
          <w:szCs w:val="24"/>
        </w:rPr>
        <w:t>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;</w:t>
      </w:r>
    </w:p>
    <w:p w:rsidR="00E370C4" w:rsidRDefault="00E370C4" w:rsidP="00E370C4">
      <w:pPr>
        <w:pStyle w:val="ConsPlusTitl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Письмо </w:t>
      </w:r>
      <w:r w:rsidRPr="00800D35">
        <w:rPr>
          <w:rFonts w:ascii="Times New Roman" w:eastAsia="Times New Roman" w:hAnsi="Times New Roman" w:cs="Times New Roman"/>
          <w:color w:val="002060"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от 28 февраля 2014 г. №08-249 «Комментраии к ФГОС дошкольного образования»;</w:t>
      </w:r>
    </w:p>
    <w:p w:rsidR="00E370C4" w:rsidRPr="00E370C4" w:rsidRDefault="00E370C4" w:rsidP="00E370C4">
      <w:pPr>
        <w:pStyle w:val="ConsPlusTitl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Примерная основная образовательная программа дошкольного образования, одобренная </w:t>
      </w:r>
      <w:r w:rsidRPr="00E370C4">
        <w:rPr>
          <w:rFonts w:ascii="Times New Roman" w:eastAsia="Times New Roman" w:hAnsi="Times New Roman" w:cs="Times New Roman"/>
          <w:color w:val="002060"/>
          <w:sz w:val="24"/>
          <w:szCs w:val="24"/>
        </w:rPr>
        <w:t>решением федерального учебно-методического объединения по общему образованию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E370C4">
        <w:rPr>
          <w:rFonts w:ascii="Times New Roman" w:eastAsia="Times New Roman" w:hAnsi="Times New Roman" w:cs="Times New Roman"/>
          <w:color w:val="002060"/>
          <w:sz w:val="24"/>
          <w:szCs w:val="24"/>
        </w:rPr>
        <w:t>(протокол от 20 мая 2015 г. № 2/15)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E370C4" w:rsidRDefault="00E370C4" w:rsidP="00E370C4">
      <w:pPr>
        <w:pStyle w:val="ConsPlusTitle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81815" w:rsidRDefault="00481815"/>
    <w:sectPr w:rsidR="00481815" w:rsidSect="00A3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87C"/>
    <w:multiLevelType w:val="hybridMultilevel"/>
    <w:tmpl w:val="B73E3820"/>
    <w:lvl w:ilvl="0" w:tplc="A406FD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5265"/>
    <w:multiLevelType w:val="hybridMultilevel"/>
    <w:tmpl w:val="9266C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70C4"/>
    <w:rsid w:val="00481815"/>
    <w:rsid w:val="007C45EF"/>
    <w:rsid w:val="00A3074B"/>
    <w:rsid w:val="00E3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C4"/>
    <w:pPr>
      <w:ind w:left="720"/>
      <w:contextualSpacing/>
    </w:pPr>
  </w:style>
  <w:style w:type="paragraph" w:customStyle="1" w:styleId="ConsPlusTitle">
    <w:name w:val="ConsPlusTitle"/>
    <w:uiPriority w:val="99"/>
    <w:rsid w:val="00E370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New">
    <w:name w:val="Обычный New"/>
    <w:basedOn w:val="a"/>
    <w:link w:val="New0"/>
    <w:autoRedefine/>
    <w:qFormat/>
    <w:rsid w:val="00E370C4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  <w:style w:type="character" w:customStyle="1" w:styleId="New0">
    <w:name w:val="Обычный New Знак"/>
    <w:link w:val="New"/>
    <w:rsid w:val="00E370C4"/>
    <w:rPr>
      <w:rFonts w:ascii="Times New Roman" w:eastAsia="SimSun" w:hAnsi="Times New Roman" w:cs="Times New Roman"/>
      <w:b/>
      <w:bCs/>
      <w:color w:val="00000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КожевниковАВ</dc:creator>
  <cp:keywords/>
  <dc:description/>
  <cp:lastModifiedBy>КожевниковАВ</cp:lastModifiedBy>
  <cp:revision>3</cp:revision>
  <dcterms:created xsi:type="dcterms:W3CDTF">2019-11-05T09:04:00Z</dcterms:created>
  <dcterms:modified xsi:type="dcterms:W3CDTF">2019-11-05T10:32:00Z</dcterms:modified>
</cp:coreProperties>
</file>